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355E0" w:rsidRPr="009355E0" w:rsidRDefault="009355E0" w:rsidP="009355E0">
      <w:pPr>
        <w:spacing w:after="0" w:line="240" w:lineRule="auto"/>
        <w:jc w:val="center"/>
        <w:rPr>
          <w:rFonts w:ascii="Times New Roman" w:hAnsi="Times New Roman" w:cs="Times New Roman"/>
          <w:sz w:val="28"/>
          <w:szCs w:val="28"/>
        </w:rPr>
      </w:pPr>
      <w:r w:rsidRPr="009355E0">
        <w:rPr>
          <w:rFonts w:ascii="Times New Roman" w:hAnsi="Times New Roman" w:cs="Times New Roman"/>
          <w:sz w:val="28"/>
          <w:szCs w:val="28"/>
        </w:rPr>
        <w:t>СВЕДЕНИЯ ИЗ НАЦИОНАЛЬНОГО ТАМОЖЕННОГО РЕЕСТРА ОБЪЕКТОВ ИНТЕЛЛЕКТУАЛЬНОЙ</w:t>
      </w:r>
    </w:p>
    <w:p w:rsidR="00425DFD" w:rsidRPr="00A24564" w:rsidRDefault="009355E0" w:rsidP="009355E0">
      <w:pPr>
        <w:spacing w:after="0" w:line="240" w:lineRule="auto"/>
        <w:jc w:val="center"/>
        <w:rPr>
          <w:rFonts w:ascii="Times New Roman" w:hAnsi="Times New Roman" w:cs="Times New Roman"/>
          <w:sz w:val="28"/>
          <w:szCs w:val="28"/>
        </w:rPr>
      </w:pPr>
      <w:r w:rsidRPr="009355E0">
        <w:rPr>
          <w:rFonts w:ascii="Times New Roman" w:hAnsi="Times New Roman" w:cs="Times New Roman"/>
          <w:sz w:val="28"/>
          <w:szCs w:val="28"/>
        </w:rPr>
        <w:t>СОБСТВЕННОСТИ</w:t>
      </w:r>
    </w:p>
    <w:p w:rsidR="001C22AC" w:rsidRPr="00A24564" w:rsidRDefault="004B74DC" w:rsidP="00425DFD">
      <w:pPr>
        <w:spacing w:after="0" w:line="240" w:lineRule="auto"/>
        <w:jc w:val="center"/>
        <w:rPr>
          <w:rFonts w:ascii="Times New Roman" w:hAnsi="Times New Roman" w:cs="Times New Roman"/>
          <w:sz w:val="28"/>
          <w:szCs w:val="28"/>
        </w:rPr>
      </w:pPr>
      <w:r w:rsidRPr="004B74DC">
        <w:rPr>
          <w:rFonts w:ascii="Times New Roman" w:hAnsi="Times New Roman" w:cs="Times New Roman"/>
          <w:sz w:val="24"/>
          <w:szCs w:val="28"/>
        </w:rPr>
        <w:t>(</w:t>
      </w:r>
      <w:r w:rsidR="009C6111">
        <w:rPr>
          <w:rFonts w:ascii="Times New Roman" w:hAnsi="Times New Roman" w:cs="Times New Roman"/>
          <w:sz w:val="24"/>
          <w:szCs w:val="28"/>
        </w:rPr>
        <w:t>обновлено</w:t>
      </w:r>
      <w:bookmarkStart w:id="0" w:name="_GoBack"/>
      <w:bookmarkEnd w:id="0"/>
      <w:r w:rsidR="004D7A66">
        <w:rPr>
          <w:rFonts w:ascii="Times New Roman" w:hAnsi="Times New Roman" w:cs="Times New Roman"/>
          <w:sz w:val="24"/>
          <w:szCs w:val="28"/>
          <w:lang w:val="en-US"/>
        </w:rPr>
        <w:t xml:space="preserve"> 02.07.2025г.</w:t>
      </w:r>
      <w:r w:rsidRPr="004B74DC">
        <w:rPr>
          <w:rFonts w:ascii="Times New Roman" w:hAnsi="Times New Roman" w:cs="Times New Roman"/>
          <w:sz w:val="24"/>
          <w:szCs w:val="28"/>
        </w:rPr>
        <w:t>)</w:t>
      </w:r>
    </w:p>
    <w:p w:rsidR="001C22AC" w:rsidRPr="00A24564" w:rsidRDefault="001C22AC" w:rsidP="001C22AC">
      <w:pPr>
        <w:spacing w:after="0" w:line="240" w:lineRule="auto"/>
        <w:rPr>
          <w:rFonts w:ascii="Times New Roman" w:hAnsi="Times New Roman" w:cs="Times New Roman"/>
          <w:sz w:val="28"/>
          <w:szCs w:val="28"/>
        </w:rPr>
      </w:pPr>
    </w:p>
    <w:tbl>
      <w:tblPr>
        <w:tblW w:w="15919" w:type="dxa"/>
        <w:tblLayout w:type="fixed"/>
        <w:tblLook w:val="00A0" w:firstRow="1" w:lastRow="0" w:firstColumn="1" w:lastColumn="0" w:noHBand="0" w:noVBand="0"/>
      </w:tblPr>
      <w:tblGrid>
        <w:gridCol w:w="529"/>
        <w:gridCol w:w="1415"/>
        <w:gridCol w:w="1694"/>
        <w:gridCol w:w="1553"/>
        <w:gridCol w:w="1694"/>
        <w:gridCol w:w="1976"/>
        <w:gridCol w:w="1411"/>
        <w:gridCol w:w="1412"/>
        <w:gridCol w:w="1271"/>
        <w:gridCol w:w="1834"/>
        <w:gridCol w:w="1130"/>
      </w:tblGrid>
      <w:tr w:rsidR="009C6111" w:rsidRPr="00B37F4B" w:rsidTr="004D7A66">
        <w:trPr>
          <w:trHeight w:val="1285"/>
        </w:trPr>
        <w:tc>
          <w:tcPr>
            <w:tcW w:w="529" w:type="dxa"/>
            <w:tcBorders>
              <w:top w:val="single" w:sz="4" w:space="0" w:color="000000"/>
              <w:left w:val="single" w:sz="4" w:space="0" w:color="000000"/>
              <w:bottom w:val="single" w:sz="4" w:space="0" w:color="auto"/>
              <w:right w:val="single" w:sz="4" w:space="0" w:color="000000"/>
            </w:tcBorders>
          </w:tcPr>
          <w:p w:rsidR="009C6111" w:rsidRPr="00B37F4B" w:rsidRDefault="009C6111" w:rsidP="0087677F">
            <w:pPr>
              <w:spacing w:after="0" w:line="240" w:lineRule="auto"/>
              <w:jc w:val="center"/>
              <w:rPr>
                <w:rFonts w:ascii="Times New Roman" w:hAnsi="Times New Roman" w:cs="Times New Roman"/>
                <w:color w:val="000000"/>
                <w:sz w:val="16"/>
                <w:szCs w:val="16"/>
                <w:lang w:eastAsia="ru-RU"/>
              </w:rPr>
            </w:pPr>
            <w:r w:rsidRPr="00B37F4B">
              <w:rPr>
                <w:rFonts w:ascii="Times New Roman" w:hAnsi="Times New Roman" w:cs="Times New Roman"/>
                <w:color w:val="000000"/>
                <w:sz w:val="16"/>
                <w:szCs w:val="16"/>
                <w:lang w:eastAsia="ru-RU"/>
              </w:rPr>
              <w:t>№ п/п</w:t>
            </w:r>
          </w:p>
        </w:tc>
        <w:tc>
          <w:tcPr>
            <w:tcW w:w="1415" w:type="dxa"/>
            <w:tcBorders>
              <w:top w:val="single" w:sz="4" w:space="0" w:color="000000"/>
              <w:left w:val="nil"/>
              <w:bottom w:val="single" w:sz="4" w:space="0" w:color="auto"/>
              <w:right w:val="single" w:sz="4" w:space="0" w:color="000000"/>
            </w:tcBorders>
          </w:tcPr>
          <w:p w:rsidR="009C6111" w:rsidRPr="00B37F4B" w:rsidRDefault="009C6111" w:rsidP="00FC2179">
            <w:pPr>
              <w:spacing w:after="0" w:line="240" w:lineRule="auto"/>
              <w:jc w:val="center"/>
              <w:rPr>
                <w:rFonts w:ascii="Times New Roman" w:hAnsi="Times New Roman" w:cs="Times New Roman"/>
                <w:color w:val="000000"/>
                <w:sz w:val="16"/>
                <w:szCs w:val="16"/>
                <w:lang w:eastAsia="ru-RU"/>
              </w:rPr>
            </w:pPr>
            <w:bookmarkStart w:id="1" w:name="RANGE_B1_J20"/>
            <w:r w:rsidRPr="00B37F4B">
              <w:rPr>
                <w:rFonts w:ascii="Times New Roman" w:hAnsi="Times New Roman" w:cs="Times New Roman"/>
                <w:color w:val="000000"/>
                <w:sz w:val="16"/>
                <w:szCs w:val="16"/>
                <w:lang w:eastAsia="ru-RU"/>
              </w:rPr>
              <w:t xml:space="preserve">Регистрационный номер объекта интеллектуальной собственности по </w:t>
            </w:r>
            <w:r>
              <w:rPr>
                <w:rFonts w:ascii="Times New Roman" w:hAnsi="Times New Roman" w:cs="Times New Roman"/>
                <w:color w:val="000000"/>
                <w:sz w:val="16"/>
                <w:szCs w:val="16"/>
                <w:lang w:eastAsia="ru-RU"/>
              </w:rPr>
              <w:t xml:space="preserve">национальному таможенному </w:t>
            </w:r>
            <w:r w:rsidRPr="00B37F4B">
              <w:rPr>
                <w:rFonts w:ascii="Times New Roman" w:hAnsi="Times New Roman" w:cs="Times New Roman"/>
                <w:color w:val="000000"/>
                <w:sz w:val="16"/>
                <w:szCs w:val="16"/>
                <w:lang w:eastAsia="ru-RU"/>
              </w:rPr>
              <w:t>реестру</w:t>
            </w:r>
            <w:bookmarkEnd w:id="1"/>
            <w:r>
              <w:rPr>
                <w:rFonts w:ascii="Times New Roman" w:hAnsi="Times New Roman" w:cs="Times New Roman"/>
                <w:color w:val="000000"/>
                <w:sz w:val="16"/>
                <w:szCs w:val="16"/>
                <w:lang w:eastAsia="ru-RU"/>
              </w:rPr>
              <w:t xml:space="preserve"> объектов интеллектуальной собственности</w:t>
            </w:r>
          </w:p>
        </w:tc>
        <w:tc>
          <w:tcPr>
            <w:tcW w:w="1694" w:type="dxa"/>
            <w:tcBorders>
              <w:top w:val="single" w:sz="4" w:space="0" w:color="000000"/>
              <w:left w:val="nil"/>
              <w:bottom w:val="single" w:sz="4" w:space="0" w:color="auto"/>
              <w:right w:val="single" w:sz="4" w:space="0" w:color="000000"/>
            </w:tcBorders>
          </w:tcPr>
          <w:p w:rsidR="009C6111" w:rsidRPr="00B37F4B" w:rsidRDefault="009C6111" w:rsidP="00FC2179">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Вид объекта интеллектуальной собственности, его наименование (описание, изображение)</w:t>
            </w:r>
          </w:p>
        </w:tc>
        <w:tc>
          <w:tcPr>
            <w:tcW w:w="1553" w:type="dxa"/>
            <w:tcBorders>
              <w:top w:val="single" w:sz="4" w:space="0" w:color="000000"/>
              <w:left w:val="nil"/>
              <w:bottom w:val="single" w:sz="4" w:space="0" w:color="auto"/>
              <w:right w:val="single" w:sz="4" w:space="0" w:color="000000"/>
            </w:tcBorders>
          </w:tcPr>
          <w:p w:rsidR="009C6111" w:rsidRPr="00B37F4B" w:rsidRDefault="009C6111" w:rsidP="00FC2179">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Основание приобретения права на объект интеллектуальной собственности</w:t>
            </w:r>
          </w:p>
        </w:tc>
        <w:tc>
          <w:tcPr>
            <w:tcW w:w="1694" w:type="dxa"/>
            <w:tcBorders>
              <w:top w:val="single" w:sz="4" w:space="0" w:color="000000"/>
              <w:left w:val="nil"/>
              <w:bottom w:val="single" w:sz="4" w:space="0" w:color="auto"/>
              <w:right w:val="single" w:sz="4" w:space="0" w:color="000000"/>
            </w:tcBorders>
          </w:tcPr>
          <w:p w:rsidR="009C6111" w:rsidRPr="00B37F4B" w:rsidRDefault="009C6111" w:rsidP="00FC2179">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Наименование (описание) товаров, содержащих объект интеллектуальной собственности</w:t>
            </w:r>
          </w:p>
        </w:tc>
        <w:tc>
          <w:tcPr>
            <w:tcW w:w="1976" w:type="dxa"/>
            <w:tcBorders>
              <w:top w:val="single" w:sz="4" w:space="0" w:color="000000"/>
              <w:left w:val="nil"/>
              <w:bottom w:val="single" w:sz="4" w:space="0" w:color="auto"/>
              <w:right w:val="single" w:sz="4" w:space="0" w:color="000000"/>
            </w:tcBorders>
          </w:tcPr>
          <w:p w:rsidR="009C6111" w:rsidRPr="00B37F4B" w:rsidRDefault="009C6111" w:rsidP="00FC2179">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Класс (классы) товаров в соответствии с Международной классификацией товаров и услуг для регистрации знаков, код (коды) товаров не менее чем на уровне первых шести знаков в соответствии с единой Товарной номенклатурой внешнеэкономической деятельности Евразийского экономического союза</w:t>
            </w:r>
          </w:p>
        </w:tc>
        <w:tc>
          <w:tcPr>
            <w:tcW w:w="1411" w:type="dxa"/>
            <w:tcBorders>
              <w:top w:val="single" w:sz="4" w:space="0" w:color="000000"/>
              <w:left w:val="nil"/>
              <w:bottom w:val="single" w:sz="4" w:space="0" w:color="auto"/>
              <w:right w:val="single" w:sz="4" w:space="0" w:color="000000"/>
            </w:tcBorders>
          </w:tcPr>
          <w:p w:rsidR="009C6111" w:rsidRPr="00B37F4B" w:rsidRDefault="009C6111" w:rsidP="00FC2179">
            <w:pPr>
              <w:spacing w:after="0" w:line="240" w:lineRule="auto"/>
              <w:jc w:val="center"/>
              <w:rPr>
                <w:rFonts w:ascii="Times New Roman" w:hAnsi="Times New Roman" w:cs="Times New Roman"/>
                <w:color w:val="000000"/>
                <w:sz w:val="16"/>
                <w:szCs w:val="16"/>
                <w:lang w:eastAsia="ru-RU"/>
              </w:rPr>
            </w:pPr>
            <w:r w:rsidRPr="00B37F4B">
              <w:rPr>
                <w:rFonts w:ascii="Times New Roman" w:hAnsi="Times New Roman" w:cs="Times New Roman"/>
                <w:color w:val="000000"/>
                <w:sz w:val="16"/>
                <w:szCs w:val="16"/>
                <w:lang w:eastAsia="ru-RU"/>
              </w:rPr>
              <w:t xml:space="preserve">Сведения </w:t>
            </w:r>
            <w:r>
              <w:rPr>
                <w:rFonts w:ascii="Times New Roman" w:hAnsi="Times New Roman" w:cs="Times New Roman"/>
                <w:color w:val="000000"/>
                <w:sz w:val="16"/>
                <w:szCs w:val="16"/>
                <w:lang w:eastAsia="ru-RU"/>
              </w:rPr>
              <w:t xml:space="preserve">о </w:t>
            </w:r>
            <w:r w:rsidRPr="00B37F4B">
              <w:rPr>
                <w:rFonts w:ascii="Times New Roman" w:hAnsi="Times New Roman" w:cs="Times New Roman"/>
                <w:color w:val="000000"/>
                <w:sz w:val="16"/>
                <w:szCs w:val="16"/>
                <w:lang w:eastAsia="ru-RU"/>
              </w:rPr>
              <w:t>правообладателе</w:t>
            </w:r>
          </w:p>
        </w:tc>
        <w:tc>
          <w:tcPr>
            <w:tcW w:w="1412" w:type="dxa"/>
            <w:tcBorders>
              <w:top w:val="single" w:sz="4" w:space="0" w:color="000000"/>
              <w:left w:val="nil"/>
              <w:bottom w:val="single" w:sz="4" w:space="0" w:color="auto"/>
              <w:right w:val="single" w:sz="4" w:space="0" w:color="auto"/>
            </w:tcBorders>
          </w:tcPr>
          <w:p w:rsidR="009C6111" w:rsidRPr="00B37F4B" w:rsidRDefault="009C6111" w:rsidP="00FC2179">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Сведения о </w:t>
            </w:r>
            <w:r w:rsidRPr="00B37F4B">
              <w:rPr>
                <w:rFonts w:ascii="Times New Roman" w:hAnsi="Times New Roman" w:cs="Times New Roman"/>
                <w:color w:val="000000"/>
                <w:sz w:val="16"/>
                <w:szCs w:val="16"/>
                <w:lang w:eastAsia="ru-RU"/>
              </w:rPr>
              <w:t>представителях</w:t>
            </w:r>
            <w:r>
              <w:rPr>
                <w:rFonts w:ascii="Times New Roman" w:hAnsi="Times New Roman" w:cs="Times New Roman"/>
                <w:color w:val="000000"/>
                <w:sz w:val="16"/>
                <w:szCs w:val="16"/>
                <w:lang w:eastAsia="ru-RU"/>
              </w:rPr>
              <w:t xml:space="preserve"> </w:t>
            </w:r>
            <w:r w:rsidRPr="00B37F4B">
              <w:rPr>
                <w:rFonts w:ascii="Times New Roman" w:hAnsi="Times New Roman" w:cs="Times New Roman"/>
                <w:color w:val="000000"/>
                <w:sz w:val="16"/>
                <w:szCs w:val="16"/>
                <w:lang w:eastAsia="ru-RU"/>
              </w:rPr>
              <w:t>правообладателя</w:t>
            </w:r>
          </w:p>
        </w:tc>
        <w:tc>
          <w:tcPr>
            <w:tcW w:w="1271" w:type="dxa"/>
            <w:tcBorders>
              <w:top w:val="single" w:sz="4" w:space="0" w:color="auto"/>
              <w:left w:val="single" w:sz="4" w:space="0" w:color="auto"/>
              <w:bottom w:val="single" w:sz="4" w:space="0" w:color="auto"/>
              <w:right w:val="single" w:sz="4" w:space="0" w:color="auto"/>
            </w:tcBorders>
          </w:tcPr>
          <w:p w:rsidR="009C6111" w:rsidRPr="00B37F4B" w:rsidRDefault="009C6111" w:rsidP="00FC2179">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Дата включения объекта интеллектуальной собственности в национальныйу таможенный </w:t>
            </w:r>
            <w:r w:rsidRPr="00B37F4B">
              <w:rPr>
                <w:rFonts w:ascii="Times New Roman" w:hAnsi="Times New Roman" w:cs="Times New Roman"/>
                <w:color w:val="000000"/>
                <w:sz w:val="16"/>
                <w:szCs w:val="16"/>
                <w:lang w:eastAsia="ru-RU"/>
              </w:rPr>
              <w:t>реестр</w:t>
            </w:r>
            <w:r>
              <w:rPr>
                <w:rFonts w:ascii="Times New Roman" w:hAnsi="Times New Roman" w:cs="Times New Roman"/>
                <w:color w:val="000000"/>
                <w:sz w:val="16"/>
                <w:szCs w:val="16"/>
                <w:lang w:eastAsia="ru-RU"/>
              </w:rPr>
              <w:t xml:space="preserve"> объектов интеллектуальной собственности</w:t>
            </w:r>
          </w:p>
        </w:tc>
        <w:tc>
          <w:tcPr>
            <w:tcW w:w="1834" w:type="dxa"/>
            <w:tcBorders>
              <w:top w:val="single" w:sz="4" w:space="0" w:color="000000"/>
              <w:left w:val="single" w:sz="4" w:space="0" w:color="auto"/>
              <w:bottom w:val="single" w:sz="4" w:space="0" w:color="auto"/>
              <w:right w:val="single" w:sz="4" w:space="0" w:color="000000"/>
            </w:tcBorders>
          </w:tcPr>
          <w:p w:rsidR="009C6111" w:rsidRPr="00B37F4B" w:rsidRDefault="009C6111" w:rsidP="00FC2179">
            <w:pPr>
              <w:spacing w:after="0" w:line="240" w:lineRule="auto"/>
              <w:jc w:val="center"/>
              <w:rPr>
                <w:rFonts w:ascii="Times New Roman" w:hAnsi="Times New Roman" w:cs="Times New Roman"/>
                <w:color w:val="000000"/>
                <w:sz w:val="16"/>
                <w:szCs w:val="16"/>
                <w:lang w:eastAsia="ru-RU"/>
              </w:rPr>
            </w:pPr>
            <w:r w:rsidRPr="00B37F4B">
              <w:rPr>
                <w:rFonts w:ascii="Times New Roman" w:hAnsi="Times New Roman" w:cs="Times New Roman"/>
                <w:color w:val="000000"/>
                <w:sz w:val="16"/>
                <w:szCs w:val="16"/>
                <w:lang w:eastAsia="ru-RU"/>
              </w:rPr>
              <w:t>Дата окончания срока действия решения о принятии таможенными</w:t>
            </w:r>
            <w:r>
              <w:rPr>
                <w:rFonts w:ascii="Times New Roman" w:hAnsi="Times New Roman" w:cs="Times New Roman"/>
                <w:color w:val="000000"/>
                <w:sz w:val="16"/>
                <w:szCs w:val="16"/>
                <w:lang w:eastAsia="ru-RU"/>
              </w:rPr>
              <w:t xml:space="preserve"> органами мер по защите прав на объект </w:t>
            </w:r>
            <w:r w:rsidRPr="00B37F4B">
              <w:rPr>
                <w:rFonts w:ascii="Times New Roman" w:hAnsi="Times New Roman" w:cs="Times New Roman"/>
                <w:color w:val="000000"/>
                <w:sz w:val="16"/>
                <w:szCs w:val="16"/>
                <w:lang w:eastAsia="ru-RU"/>
              </w:rPr>
              <w:t xml:space="preserve">интеллектуальной собственности или решения о продлении срока </w:t>
            </w:r>
            <w:r>
              <w:rPr>
                <w:rFonts w:ascii="Times New Roman" w:hAnsi="Times New Roman" w:cs="Times New Roman"/>
                <w:color w:val="000000"/>
                <w:sz w:val="16"/>
                <w:szCs w:val="16"/>
                <w:lang w:eastAsia="ru-RU"/>
              </w:rPr>
              <w:t>действия</w:t>
            </w:r>
            <w:r w:rsidRPr="00B37F4B">
              <w:rPr>
                <w:rFonts w:ascii="Times New Roman" w:hAnsi="Times New Roman" w:cs="Times New Roman"/>
                <w:color w:val="000000"/>
                <w:sz w:val="16"/>
                <w:szCs w:val="16"/>
                <w:lang w:eastAsia="ru-RU"/>
              </w:rPr>
              <w:t xml:space="preserve"> мер по защите прав на объект интеллектуальной собственности</w:t>
            </w:r>
          </w:p>
        </w:tc>
        <w:tc>
          <w:tcPr>
            <w:tcW w:w="1130" w:type="dxa"/>
            <w:tcBorders>
              <w:top w:val="single" w:sz="4" w:space="0" w:color="000000"/>
              <w:left w:val="nil"/>
              <w:bottom w:val="single" w:sz="4" w:space="0" w:color="auto"/>
              <w:right w:val="single" w:sz="4" w:space="0" w:color="000000"/>
            </w:tcBorders>
          </w:tcPr>
          <w:p w:rsidR="009C6111" w:rsidRPr="00B37F4B" w:rsidRDefault="009C6111" w:rsidP="0087677F">
            <w:pPr>
              <w:spacing w:after="0" w:line="240" w:lineRule="auto"/>
              <w:jc w:val="center"/>
              <w:rPr>
                <w:rFonts w:ascii="Times New Roman" w:hAnsi="Times New Roman" w:cs="Times New Roman"/>
                <w:color w:val="000000"/>
                <w:sz w:val="16"/>
                <w:szCs w:val="16"/>
                <w:lang w:eastAsia="ru-RU"/>
              </w:rPr>
            </w:pPr>
            <w:r w:rsidRPr="00B37F4B">
              <w:rPr>
                <w:rFonts w:ascii="Times New Roman" w:hAnsi="Times New Roman" w:cs="Times New Roman"/>
                <w:color w:val="000000"/>
                <w:sz w:val="16"/>
                <w:szCs w:val="16"/>
                <w:lang w:eastAsia="ru-RU"/>
              </w:rPr>
              <w:t>Примечание</w:t>
            </w:r>
          </w:p>
        </w:tc>
      </w:tr>
      <w:tr w:rsidR="007935C6" w:rsidRPr="00B37F4B" w:rsidTr="004D7A66">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7935C6" w:rsidRPr="00B37F4B" w:rsidRDefault="007935C6" w:rsidP="006C1D16">
            <w:pPr>
              <w:spacing w:after="0" w:line="240" w:lineRule="auto"/>
              <w:jc w:val="center"/>
              <w:rPr>
                <w:rFonts w:ascii="Times New Roman" w:hAnsi="Times New Roman" w:cs="Times New Roman"/>
                <w:color w:val="000000"/>
                <w:sz w:val="16"/>
                <w:szCs w:val="16"/>
                <w:lang w:eastAsia="ru-RU"/>
              </w:rPr>
            </w:pPr>
            <w:r w:rsidRPr="00B37F4B">
              <w:rPr>
                <w:rFonts w:ascii="Times New Roman" w:hAnsi="Times New Roman" w:cs="Times New Roman"/>
                <w:color w:val="000000"/>
                <w:sz w:val="16"/>
                <w:szCs w:val="16"/>
                <w:lang w:eastAsia="ru-RU"/>
              </w:rPr>
              <w:t>1</w:t>
            </w:r>
          </w:p>
        </w:tc>
        <w:tc>
          <w:tcPr>
            <w:tcW w:w="1415" w:type="dxa"/>
            <w:tcBorders>
              <w:top w:val="single" w:sz="4" w:space="0" w:color="auto"/>
              <w:left w:val="single" w:sz="4" w:space="0" w:color="auto"/>
              <w:bottom w:val="single" w:sz="4" w:space="0" w:color="auto"/>
              <w:right w:val="single" w:sz="4" w:space="0" w:color="auto"/>
            </w:tcBorders>
            <w:vAlign w:val="center"/>
          </w:tcPr>
          <w:p w:rsidR="007935C6" w:rsidRPr="00B37F4B" w:rsidRDefault="007935C6" w:rsidP="006C1D16">
            <w:pPr>
              <w:spacing w:after="0" w:line="240" w:lineRule="auto"/>
              <w:jc w:val="center"/>
              <w:rPr>
                <w:rFonts w:ascii="Times New Roman" w:hAnsi="Times New Roman" w:cs="Times New Roman"/>
                <w:color w:val="000000"/>
                <w:sz w:val="16"/>
                <w:szCs w:val="16"/>
                <w:lang w:eastAsia="ru-RU"/>
              </w:rPr>
            </w:pPr>
            <w:r w:rsidRPr="00B37F4B">
              <w:rPr>
                <w:rFonts w:ascii="Times New Roman" w:hAnsi="Times New Roman" w:cs="Times New Roman"/>
                <w:color w:val="000000"/>
                <w:sz w:val="16"/>
                <w:szCs w:val="16"/>
                <w:lang w:eastAsia="ru-RU"/>
              </w:rPr>
              <w:t>2</w:t>
            </w:r>
          </w:p>
        </w:tc>
        <w:tc>
          <w:tcPr>
            <w:tcW w:w="1694" w:type="dxa"/>
            <w:tcBorders>
              <w:top w:val="single" w:sz="4" w:space="0" w:color="auto"/>
              <w:left w:val="single" w:sz="4" w:space="0" w:color="auto"/>
              <w:bottom w:val="single" w:sz="4" w:space="0" w:color="auto"/>
              <w:right w:val="single" w:sz="4" w:space="0" w:color="auto"/>
            </w:tcBorders>
            <w:vAlign w:val="center"/>
          </w:tcPr>
          <w:p w:rsidR="007935C6" w:rsidRPr="00B37F4B" w:rsidRDefault="007935C6" w:rsidP="006C1D16">
            <w:pPr>
              <w:spacing w:after="0" w:line="240" w:lineRule="auto"/>
              <w:jc w:val="center"/>
              <w:rPr>
                <w:rFonts w:ascii="Times New Roman" w:hAnsi="Times New Roman" w:cs="Times New Roman"/>
                <w:color w:val="000000"/>
                <w:sz w:val="16"/>
                <w:szCs w:val="16"/>
                <w:lang w:eastAsia="ru-RU"/>
              </w:rPr>
            </w:pPr>
            <w:r w:rsidRPr="00B37F4B">
              <w:rPr>
                <w:rFonts w:ascii="Times New Roman" w:hAnsi="Times New Roman" w:cs="Times New Roman"/>
                <w:color w:val="000000"/>
                <w:sz w:val="16"/>
                <w:szCs w:val="16"/>
                <w:lang w:eastAsia="ru-RU"/>
              </w:rPr>
              <w:t>3</w:t>
            </w:r>
          </w:p>
        </w:tc>
        <w:tc>
          <w:tcPr>
            <w:tcW w:w="1553" w:type="dxa"/>
            <w:tcBorders>
              <w:top w:val="single" w:sz="4" w:space="0" w:color="auto"/>
              <w:left w:val="single" w:sz="4" w:space="0" w:color="auto"/>
              <w:bottom w:val="single" w:sz="4" w:space="0" w:color="auto"/>
              <w:right w:val="single" w:sz="4" w:space="0" w:color="auto"/>
            </w:tcBorders>
            <w:vAlign w:val="center"/>
          </w:tcPr>
          <w:p w:rsidR="007935C6" w:rsidRPr="00B37F4B" w:rsidRDefault="007935C6" w:rsidP="006C1D16">
            <w:pPr>
              <w:spacing w:after="0" w:line="240" w:lineRule="auto"/>
              <w:jc w:val="center"/>
              <w:rPr>
                <w:rFonts w:ascii="Times New Roman" w:hAnsi="Times New Roman" w:cs="Times New Roman"/>
                <w:color w:val="000000"/>
                <w:sz w:val="16"/>
                <w:szCs w:val="16"/>
                <w:lang w:eastAsia="ru-RU"/>
              </w:rPr>
            </w:pPr>
            <w:r w:rsidRPr="00B37F4B">
              <w:rPr>
                <w:rFonts w:ascii="Times New Roman" w:hAnsi="Times New Roman" w:cs="Times New Roman"/>
                <w:color w:val="000000"/>
                <w:sz w:val="16"/>
                <w:szCs w:val="16"/>
                <w:lang w:eastAsia="ru-RU"/>
              </w:rPr>
              <w:t>4</w:t>
            </w:r>
          </w:p>
        </w:tc>
        <w:tc>
          <w:tcPr>
            <w:tcW w:w="1694" w:type="dxa"/>
            <w:tcBorders>
              <w:top w:val="single" w:sz="4" w:space="0" w:color="auto"/>
              <w:left w:val="single" w:sz="4" w:space="0" w:color="auto"/>
              <w:bottom w:val="single" w:sz="4" w:space="0" w:color="auto"/>
              <w:right w:val="single" w:sz="4" w:space="0" w:color="auto"/>
            </w:tcBorders>
            <w:vAlign w:val="center"/>
          </w:tcPr>
          <w:p w:rsidR="007935C6" w:rsidRPr="00B37F4B" w:rsidRDefault="007935C6" w:rsidP="006C1D16">
            <w:pPr>
              <w:spacing w:after="0" w:line="240" w:lineRule="auto"/>
              <w:jc w:val="center"/>
              <w:rPr>
                <w:rFonts w:ascii="Times New Roman" w:hAnsi="Times New Roman" w:cs="Times New Roman"/>
                <w:color w:val="000000"/>
                <w:sz w:val="16"/>
                <w:szCs w:val="16"/>
                <w:lang w:eastAsia="ru-RU"/>
              </w:rPr>
            </w:pPr>
            <w:r w:rsidRPr="00B37F4B">
              <w:rPr>
                <w:rFonts w:ascii="Times New Roman" w:hAnsi="Times New Roman" w:cs="Times New Roman"/>
                <w:color w:val="000000"/>
                <w:sz w:val="16"/>
                <w:szCs w:val="16"/>
                <w:lang w:eastAsia="ru-RU"/>
              </w:rPr>
              <w:t>5</w:t>
            </w:r>
          </w:p>
        </w:tc>
        <w:tc>
          <w:tcPr>
            <w:tcW w:w="1976" w:type="dxa"/>
            <w:tcBorders>
              <w:top w:val="single" w:sz="4" w:space="0" w:color="auto"/>
              <w:left w:val="single" w:sz="4" w:space="0" w:color="auto"/>
              <w:bottom w:val="single" w:sz="4" w:space="0" w:color="auto"/>
              <w:right w:val="single" w:sz="4" w:space="0" w:color="auto"/>
            </w:tcBorders>
            <w:vAlign w:val="center"/>
          </w:tcPr>
          <w:p w:rsidR="007935C6" w:rsidRPr="00B37F4B" w:rsidRDefault="007935C6" w:rsidP="006C1D16">
            <w:pPr>
              <w:spacing w:after="0" w:line="240" w:lineRule="auto"/>
              <w:jc w:val="center"/>
              <w:rPr>
                <w:rFonts w:ascii="Times New Roman" w:hAnsi="Times New Roman" w:cs="Times New Roman"/>
                <w:color w:val="000000"/>
                <w:sz w:val="16"/>
                <w:szCs w:val="16"/>
                <w:lang w:eastAsia="ru-RU"/>
              </w:rPr>
            </w:pPr>
            <w:r w:rsidRPr="00B37F4B">
              <w:rPr>
                <w:rFonts w:ascii="Times New Roman" w:hAnsi="Times New Roman" w:cs="Times New Roman"/>
                <w:color w:val="000000"/>
                <w:sz w:val="16"/>
                <w:szCs w:val="16"/>
                <w:lang w:eastAsia="ru-RU"/>
              </w:rPr>
              <w:t>6</w:t>
            </w:r>
          </w:p>
        </w:tc>
        <w:tc>
          <w:tcPr>
            <w:tcW w:w="1411" w:type="dxa"/>
            <w:tcBorders>
              <w:top w:val="single" w:sz="4" w:space="0" w:color="auto"/>
              <w:left w:val="single" w:sz="4" w:space="0" w:color="auto"/>
              <w:bottom w:val="single" w:sz="4" w:space="0" w:color="auto"/>
              <w:right w:val="single" w:sz="4" w:space="0" w:color="auto"/>
            </w:tcBorders>
            <w:vAlign w:val="center"/>
          </w:tcPr>
          <w:p w:rsidR="007935C6" w:rsidRPr="00B37F4B" w:rsidRDefault="007935C6" w:rsidP="006C1D16">
            <w:pPr>
              <w:spacing w:after="0" w:line="240" w:lineRule="auto"/>
              <w:jc w:val="center"/>
              <w:rPr>
                <w:rFonts w:ascii="Times New Roman" w:hAnsi="Times New Roman" w:cs="Times New Roman"/>
                <w:bCs/>
                <w:color w:val="000000"/>
                <w:sz w:val="16"/>
                <w:szCs w:val="16"/>
                <w:lang w:eastAsia="ru-RU"/>
              </w:rPr>
            </w:pPr>
            <w:r w:rsidRPr="00B37F4B">
              <w:rPr>
                <w:rFonts w:ascii="Times New Roman" w:hAnsi="Times New Roman" w:cs="Times New Roman"/>
                <w:bCs/>
                <w:color w:val="000000"/>
                <w:sz w:val="16"/>
                <w:szCs w:val="16"/>
                <w:lang w:eastAsia="ru-RU"/>
              </w:rPr>
              <w:t>7</w:t>
            </w:r>
          </w:p>
        </w:tc>
        <w:tc>
          <w:tcPr>
            <w:tcW w:w="1412" w:type="dxa"/>
            <w:tcBorders>
              <w:top w:val="single" w:sz="4" w:space="0" w:color="auto"/>
              <w:left w:val="single" w:sz="4" w:space="0" w:color="auto"/>
              <w:bottom w:val="single" w:sz="4" w:space="0" w:color="auto"/>
              <w:right w:val="single" w:sz="4" w:space="0" w:color="auto"/>
            </w:tcBorders>
            <w:vAlign w:val="center"/>
          </w:tcPr>
          <w:p w:rsidR="007935C6" w:rsidRPr="00B37F4B" w:rsidRDefault="007935C6" w:rsidP="006C1D16">
            <w:pPr>
              <w:spacing w:after="0" w:line="240" w:lineRule="auto"/>
              <w:jc w:val="center"/>
              <w:rPr>
                <w:rFonts w:ascii="Times New Roman" w:hAnsi="Times New Roman" w:cs="Times New Roman"/>
                <w:color w:val="000000"/>
                <w:sz w:val="16"/>
                <w:szCs w:val="16"/>
                <w:lang w:eastAsia="ru-RU"/>
              </w:rPr>
            </w:pPr>
            <w:r w:rsidRPr="00B37F4B">
              <w:rPr>
                <w:rFonts w:ascii="Times New Roman" w:hAnsi="Times New Roman" w:cs="Times New Roman"/>
                <w:color w:val="000000"/>
                <w:sz w:val="16"/>
                <w:szCs w:val="16"/>
                <w:lang w:eastAsia="ru-RU"/>
              </w:rPr>
              <w:t>8</w:t>
            </w:r>
          </w:p>
        </w:tc>
        <w:tc>
          <w:tcPr>
            <w:tcW w:w="1271" w:type="dxa"/>
            <w:tcBorders>
              <w:top w:val="single" w:sz="4" w:space="0" w:color="auto"/>
              <w:left w:val="single" w:sz="4" w:space="0" w:color="auto"/>
              <w:bottom w:val="single" w:sz="4" w:space="0" w:color="auto"/>
              <w:right w:val="single" w:sz="4" w:space="0" w:color="auto"/>
            </w:tcBorders>
            <w:vAlign w:val="center"/>
          </w:tcPr>
          <w:p w:rsidR="007935C6" w:rsidRPr="007935C6" w:rsidRDefault="007935C6"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9</w:t>
            </w:r>
          </w:p>
        </w:tc>
        <w:tc>
          <w:tcPr>
            <w:tcW w:w="1834" w:type="dxa"/>
            <w:tcBorders>
              <w:top w:val="single" w:sz="4" w:space="0" w:color="auto"/>
              <w:left w:val="single" w:sz="4" w:space="0" w:color="auto"/>
              <w:bottom w:val="single" w:sz="4" w:space="0" w:color="auto"/>
              <w:right w:val="single" w:sz="4" w:space="0" w:color="auto"/>
            </w:tcBorders>
            <w:vAlign w:val="center"/>
          </w:tcPr>
          <w:p w:rsidR="007935C6" w:rsidRPr="007935C6" w:rsidRDefault="007935C6"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10</w:t>
            </w:r>
          </w:p>
        </w:tc>
        <w:tc>
          <w:tcPr>
            <w:tcW w:w="1130" w:type="dxa"/>
            <w:tcBorders>
              <w:top w:val="single" w:sz="4" w:space="0" w:color="auto"/>
              <w:left w:val="single" w:sz="4" w:space="0" w:color="auto"/>
              <w:bottom w:val="single" w:sz="4" w:space="0" w:color="auto"/>
              <w:right w:val="single" w:sz="4" w:space="0" w:color="auto"/>
            </w:tcBorders>
            <w:vAlign w:val="center"/>
          </w:tcPr>
          <w:p w:rsidR="007935C6" w:rsidRPr="00B37F4B" w:rsidRDefault="007935C6"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11</w:t>
            </w:r>
          </w:p>
        </w:tc>
      </w:tr>
      <w:tr w:rsidR="004D7A66" w:rsidRPr="00B37F4B" w:rsidTr="004D7A66">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4D7A66" w:rsidRPr="00B37F4B" w:rsidRDefault="004D7A66"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1</w:t>
            </w:r>
          </w:p>
        </w:tc>
        <w:tc>
          <w:tcPr>
            <w:tcW w:w="1415" w:type="dxa"/>
            <w:tcBorders>
              <w:top w:val="single" w:sz="4" w:space="0" w:color="auto"/>
              <w:left w:val="single" w:sz="4" w:space="0" w:color="auto"/>
              <w:bottom w:val="single" w:sz="4" w:space="0" w:color="auto"/>
              <w:right w:val="single" w:sz="4" w:space="0" w:color="auto"/>
            </w:tcBorders>
            <w:vAlign w:val="center"/>
          </w:tcPr>
          <w:p w:rsidR="004D7A66" w:rsidRPr="00B37F4B" w:rsidRDefault="004D7A66"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00001/030125/01-ТЗ-300125</w:t>
            </w:r>
          </w:p>
        </w:tc>
        <w:tc>
          <w:tcPr>
            <w:tcW w:w="1694" w:type="dxa"/>
            <w:tcBorders>
              <w:top w:val="single" w:sz="4" w:space="0" w:color="auto"/>
              <w:left w:val="single" w:sz="4" w:space="0" w:color="auto"/>
              <w:bottom w:val="single" w:sz="4" w:space="0" w:color="auto"/>
              <w:right w:val="single" w:sz="4" w:space="0" w:color="auto"/>
            </w:tcBorders>
            <w:vAlign w:val="center"/>
          </w:tcPr>
          <w:p w:rsidR="004D7A66" w:rsidRPr="00B37F4B" w:rsidRDefault="004D7A66"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4.2pt;height:10.9pt">
                  <v:imagedata r:id="rId5" o:title="Temp"/>
                </v:shape>
              </w:pict>
            </w:r>
          </w:p>
        </w:tc>
        <w:tc>
          <w:tcPr>
            <w:tcW w:w="1553" w:type="dxa"/>
            <w:tcBorders>
              <w:top w:val="single" w:sz="4" w:space="0" w:color="auto"/>
              <w:left w:val="single" w:sz="4" w:space="0" w:color="auto"/>
              <w:bottom w:val="single" w:sz="4" w:space="0" w:color="auto"/>
              <w:right w:val="single" w:sz="4" w:space="0" w:color="auto"/>
            </w:tcBorders>
            <w:vAlign w:val="center"/>
          </w:tcPr>
          <w:p w:rsidR="004D7A66" w:rsidRPr="00B37F4B" w:rsidRDefault="004D7A66"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73576</w:t>
            </w:r>
          </w:p>
        </w:tc>
        <w:tc>
          <w:tcPr>
            <w:tcW w:w="1694" w:type="dxa"/>
            <w:tcBorders>
              <w:top w:val="single" w:sz="4" w:space="0" w:color="auto"/>
              <w:left w:val="single" w:sz="4" w:space="0" w:color="auto"/>
              <w:bottom w:val="single" w:sz="4" w:space="0" w:color="auto"/>
              <w:right w:val="single" w:sz="4" w:space="0" w:color="auto"/>
            </w:tcBorders>
            <w:vAlign w:val="center"/>
          </w:tcPr>
          <w:p w:rsidR="004D7A66" w:rsidRPr="00B37F4B" w:rsidRDefault="004D7A66"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Компьютеры, оборудование компьютерное, устройства для обработки информации, майнеры, устройства для майнинга</w:t>
            </w:r>
          </w:p>
        </w:tc>
        <w:tc>
          <w:tcPr>
            <w:tcW w:w="1976" w:type="dxa"/>
            <w:tcBorders>
              <w:top w:val="single" w:sz="4" w:space="0" w:color="auto"/>
              <w:left w:val="single" w:sz="4" w:space="0" w:color="auto"/>
              <w:bottom w:val="single" w:sz="4" w:space="0" w:color="auto"/>
              <w:right w:val="single" w:sz="4" w:space="0" w:color="auto"/>
            </w:tcBorders>
            <w:vAlign w:val="center"/>
          </w:tcPr>
          <w:p w:rsidR="004D7A66" w:rsidRPr="00B37F4B" w:rsidRDefault="004D7A66"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09/ 8471500000, 8471800000, 8471900000</w:t>
            </w:r>
          </w:p>
        </w:tc>
        <w:tc>
          <w:tcPr>
            <w:tcW w:w="1411" w:type="dxa"/>
            <w:tcBorders>
              <w:top w:val="single" w:sz="4" w:space="0" w:color="auto"/>
              <w:left w:val="single" w:sz="4" w:space="0" w:color="auto"/>
              <w:bottom w:val="single" w:sz="4" w:space="0" w:color="auto"/>
              <w:right w:val="single" w:sz="4" w:space="0" w:color="auto"/>
            </w:tcBorders>
            <w:vAlign w:val="center"/>
          </w:tcPr>
          <w:p w:rsidR="004D7A66" w:rsidRPr="00B37F4B" w:rsidRDefault="004D7A66" w:rsidP="006C1D16">
            <w:pPr>
              <w:spacing w:after="0" w:line="240" w:lineRule="auto"/>
              <w:jc w:val="center"/>
              <w:rPr>
                <w:rFonts w:ascii="Times New Roman" w:hAnsi="Times New Roman" w:cs="Times New Roman"/>
                <w:bCs/>
                <w:color w:val="000000"/>
                <w:sz w:val="16"/>
                <w:szCs w:val="16"/>
                <w:lang w:eastAsia="ru-RU"/>
              </w:rPr>
            </w:pPr>
            <w:r>
              <w:rPr>
                <w:rFonts w:ascii="Times New Roman" w:hAnsi="Times New Roman" w:cs="Times New Roman"/>
                <w:bCs/>
                <w:color w:val="000000"/>
                <w:sz w:val="16"/>
                <w:szCs w:val="16"/>
                <w:lang w:eastAsia="ru-RU"/>
              </w:rPr>
              <w:t>Общество с ограниченной ответственностью "Блокчейн Технолоджи", адрес: г. Бишкек, Ленинский р-н, ул. Боконбаева, д. 192, каб. 4</w:t>
            </w:r>
          </w:p>
        </w:tc>
        <w:tc>
          <w:tcPr>
            <w:tcW w:w="1412" w:type="dxa"/>
            <w:tcBorders>
              <w:top w:val="single" w:sz="4" w:space="0" w:color="auto"/>
              <w:left w:val="single" w:sz="4" w:space="0" w:color="auto"/>
              <w:bottom w:val="single" w:sz="4" w:space="0" w:color="auto"/>
              <w:right w:val="single" w:sz="4" w:space="0" w:color="auto"/>
            </w:tcBorders>
            <w:vAlign w:val="center"/>
          </w:tcPr>
          <w:p w:rsidR="004D7A66" w:rsidRPr="00B37F4B" w:rsidRDefault="004D7A66"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Кубряков Борис Евгеньевич; Телятицкая Ирина Викторовна, адрес: 220004, г. Минск, пр-т Победителей, 17, к. 1015 (ООО «Кубряков, Телятицкая и Партнеры»), тел.: +375 17 390 99 34, +375 29 629 63 72, +375 44 763 67 99, +375 33 352 72 02, +375 29 773 91 19; e-mail: info@patentoffice.by  </w:t>
            </w:r>
          </w:p>
        </w:tc>
        <w:tc>
          <w:tcPr>
            <w:tcW w:w="1271" w:type="dxa"/>
            <w:tcBorders>
              <w:top w:val="single" w:sz="4" w:space="0" w:color="auto"/>
              <w:left w:val="single" w:sz="4" w:space="0" w:color="auto"/>
              <w:bottom w:val="single" w:sz="4" w:space="0" w:color="auto"/>
              <w:right w:val="single" w:sz="4" w:space="0" w:color="auto"/>
            </w:tcBorders>
            <w:vAlign w:val="center"/>
          </w:tcPr>
          <w:p w:rsidR="004D7A66" w:rsidRDefault="004D7A66"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30.01.2025</w:t>
            </w:r>
          </w:p>
        </w:tc>
        <w:tc>
          <w:tcPr>
            <w:tcW w:w="1834"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29.01.2027</w:t>
            </w:r>
          </w:p>
        </w:tc>
        <w:tc>
          <w:tcPr>
            <w:tcW w:w="1130"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08.02.2027</w:t>
            </w:r>
          </w:p>
        </w:tc>
      </w:tr>
      <w:tr w:rsidR="004D7A66" w:rsidRPr="00B37F4B" w:rsidTr="004D7A66">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2</w:t>
            </w:r>
          </w:p>
        </w:tc>
        <w:tc>
          <w:tcPr>
            <w:tcW w:w="1415"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00001/050224/01-ТЗ-280224</w:t>
            </w:r>
          </w:p>
        </w:tc>
        <w:tc>
          <w:tcPr>
            <w:tcW w:w="1694"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026" type="#_x0000_t75" style="width:74.2pt;height:51.65pt">
                  <v:imagedata r:id="rId6" o:title="Temp"/>
                </v:shape>
              </w:pict>
            </w:r>
          </w:p>
        </w:tc>
        <w:tc>
          <w:tcPr>
            <w:tcW w:w="1553"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75518</w:t>
            </w:r>
          </w:p>
        </w:tc>
        <w:tc>
          <w:tcPr>
            <w:tcW w:w="1694"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Гели для стирки белья, порошки для стирки белья, капсулы, содержащие моющие средства, для стирки белья, кондиционеры для белья, ополаскиватели для белья, концентраты моющих средств для стирки белья, средства для мытья </w:t>
            </w:r>
            <w:r>
              <w:rPr>
                <w:rFonts w:ascii="Times New Roman" w:hAnsi="Times New Roman" w:cs="Times New Roman"/>
                <w:color w:val="000000"/>
                <w:sz w:val="16"/>
                <w:szCs w:val="16"/>
                <w:lang w:eastAsia="ru-RU"/>
              </w:rPr>
              <w:lastRenderedPageBreak/>
              <w:t>посуды, чистящие средства для раковин, чистящие средства для ванн, средства для мытья стекол и зеркал, средства для мытья пола, чистящие средства для поверхностей, средства для удаления ржавчины, чистящие средства для туалета, пятновыводители, отбеливатели, , чистящие средтва для кухни, средства для удаления плесени, универсальные чистящие средства, чистящие средства для плитки</w:t>
            </w:r>
          </w:p>
        </w:tc>
        <w:tc>
          <w:tcPr>
            <w:tcW w:w="1976"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03/ 3402500000</w:t>
            </w:r>
          </w:p>
        </w:tc>
        <w:tc>
          <w:tcPr>
            <w:tcW w:w="1411"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bCs/>
                <w:color w:val="000000"/>
                <w:sz w:val="16"/>
                <w:szCs w:val="16"/>
                <w:lang w:eastAsia="ru-RU"/>
              </w:rPr>
            </w:pPr>
            <w:r>
              <w:rPr>
                <w:rFonts w:ascii="Times New Roman" w:hAnsi="Times New Roman" w:cs="Times New Roman"/>
                <w:bCs/>
                <w:color w:val="000000"/>
                <w:sz w:val="16"/>
                <w:szCs w:val="16"/>
                <w:lang w:eastAsia="ru-RU"/>
              </w:rPr>
              <w:t xml:space="preserve">Общество с ограниченной ответственностью "ОптРитейл", адрес: 223039 Беларусь,  Минская область, Минский район, Хатежинский сельсовет, аг. Хатежино, ул. Центральная, </w:t>
            </w:r>
            <w:r>
              <w:rPr>
                <w:rFonts w:ascii="Times New Roman" w:hAnsi="Times New Roman" w:cs="Times New Roman"/>
                <w:bCs/>
                <w:color w:val="000000"/>
                <w:sz w:val="16"/>
                <w:szCs w:val="16"/>
                <w:lang w:eastAsia="ru-RU"/>
              </w:rPr>
              <w:lastRenderedPageBreak/>
              <w:t>дом 18 Б, корп. 1, пом. 47; почтовый адрес: 220115, г. Минск, а/я 115</w:t>
            </w:r>
          </w:p>
        </w:tc>
        <w:tc>
          <w:tcPr>
            <w:tcW w:w="1412"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 xml:space="preserve">Карпович Светлана Александровна - управляющий ООО "ОптРитейл", адрес: 223039 Беларусь,  Минская область, Минский район, Хатежинский сельсовет, аг. </w:t>
            </w:r>
            <w:r>
              <w:rPr>
                <w:rFonts w:ascii="Times New Roman" w:hAnsi="Times New Roman" w:cs="Times New Roman"/>
                <w:color w:val="000000"/>
                <w:sz w:val="16"/>
                <w:szCs w:val="16"/>
                <w:lang w:eastAsia="ru-RU"/>
              </w:rPr>
              <w:lastRenderedPageBreak/>
              <w:t>Хатежино, ул. Центральная, дом 18 Б, корп. 1, пом. 47; почтовый адрес: 220115, г. Минск, а/я 115, тел.: +375 29 626 22 53, +375 17 212 77 77, +375 25 500 14 12, e-mail: info1.optriteil@gmail.com, info.optriteil@gmail.com</w:t>
            </w:r>
          </w:p>
        </w:tc>
        <w:tc>
          <w:tcPr>
            <w:tcW w:w="1271" w:type="dxa"/>
            <w:tcBorders>
              <w:top w:val="single" w:sz="4" w:space="0" w:color="auto"/>
              <w:left w:val="single" w:sz="4" w:space="0" w:color="auto"/>
              <w:bottom w:val="single" w:sz="4" w:space="0" w:color="auto"/>
              <w:right w:val="single" w:sz="4" w:space="0" w:color="auto"/>
            </w:tcBorders>
            <w:vAlign w:val="center"/>
          </w:tcPr>
          <w:p w:rsidR="004D7A66" w:rsidRDefault="004D7A66"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lastRenderedPageBreak/>
              <w:t>28.02.2024</w:t>
            </w:r>
          </w:p>
        </w:tc>
        <w:tc>
          <w:tcPr>
            <w:tcW w:w="1834"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14.02.2026</w:t>
            </w:r>
          </w:p>
        </w:tc>
        <w:tc>
          <w:tcPr>
            <w:tcW w:w="1130"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14.02.2026</w:t>
            </w:r>
          </w:p>
        </w:tc>
      </w:tr>
      <w:tr w:rsidR="004D7A66" w:rsidRPr="00B37F4B" w:rsidTr="004D7A66">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3</w:t>
            </w:r>
          </w:p>
        </w:tc>
        <w:tc>
          <w:tcPr>
            <w:tcW w:w="1415"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00002/050224/01-ТЗ-280224</w:t>
            </w:r>
          </w:p>
        </w:tc>
        <w:tc>
          <w:tcPr>
            <w:tcW w:w="1694"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027" type="#_x0000_t75" style="width:74.2pt;height:54.55pt">
                  <v:imagedata r:id="rId7" o:title="Temp"/>
                </v:shape>
              </w:pict>
            </w:r>
          </w:p>
        </w:tc>
        <w:tc>
          <w:tcPr>
            <w:tcW w:w="1553"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75302</w:t>
            </w:r>
          </w:p>
        </w:tc>
        <w:tc>
          <w:tcPr>
            <w:tcW w:w="1694"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Гели для стирки белья, порошки для стирки белья, капсулы, содержащие моющие средства, для стирки белья, кондиционеры для белья, ополаскиватели для белья, концентраты моющих средств для стирки белья, средства для мытья посуды, чистящие средства для раковин, чистящие средства для ванн, средства для мытья стекол и зеркал, средства для мытья пола, чистящие средства для поверхностей, средства для удаления ржавчины, чистящие средства для туалета, пятновыводители, отбеливатели, , чистящие средтва для кухни, средства для удаления плесени, универсальные </w:t>
            </w:r>
            <w:r>
              <w:rPr>
                <w:rFonts w:ascii="Times New Roman" w:hAnsi="Times New Roman" w:cs="Times New Roman"/>
                <w:color w:val="000000"/>
                <w:sz w:val="16"/>
                <w:szCs w:val="16"/>
                <w:lang w:eastAsia="ru-RU"/>
              </w:rPr>
              <w:lastRenderedPageBreak/>
              <w:t>чистящие средства, чистящие средства для плитки</w:t>
            </w:r>
          </w:p>
        </w:tc>
        <w:tc>
          <w:tcPr>
            <w:tcW w:w="1976"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03/ 3402909000</w:t>
            </w:r>
          </w:p>
        </w:tc>
        <w:tc>
          <w:tcPr>
            <w:tcW w:w="1411"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bCs/>
                <w:color w:val="000000"/>
                <w:sz w:val="16"/>
                <w:szCs w:val="16"/>
                <w:lang w:eastAsia="ru-RU"/>
              </w:rPr>
            </w:pPr>
            <w:r>
              <w:rPr>
                <w:rFonts w:ascii="Times New Roman" w:hAnsi="Times New Roman" w:cs="Times New Roman"/>
                <w:bCs/>
                <w:color w:val="000000"/>
                <w:sz w:val="16"/>
                <w:szCs w:val="16"/>
                <w:lang w:eastAsia="ru-RU"/>
              </w:rPr>
              <w:t>Общество с ограниченной ответственностью "ОптРитейл", адрес: 223039 Беларусь,  Минская область, Минский район, Хатежинский сельсовет, аг. Хатежино, ул. Центральная, дом 18 Б, корп. 1, пом. 47; почтовый адрес: 220115, г. Минск, а/я 115</w:t>
            </w:r>
          </w:p>
        </w:tc>
        <w:tc>
          <w:tcPr>
            <w:tcW w:w="1412"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Карпович Светлана Александровна - управляющий ООО "ОптРитейл", адрес: 223039 Беларусь,  Минская область, Минский район, Хатежинский сельсовет, аг. Хатежино, ул. Центральная, дом 18 Б, корп. 1, пом. 47; почтовый адрес: 220115, г. Минск, а/я 115, тел.: +375 29 626 22 53, +375 17 212 77 77, +375 25 500 14 12, e-mail: info1.optriteil@gmail.com, info.optriteil@gmail.com  </w:t>
            </w:r>
          </w:p>
        </w:tc>
        <w:tc>
          <w:tcPr>
            <w:tcW w:w="1271" w:type="dxa"/>
            <w:tcBorders>
              <w:top w:val="single" w:sz="4" w:space="0" w:color="auto"/>
              <w:left w:val="single" w:sz="4" w:space="0" w:color="auto"/>
              <w:bottom w:val="single" w:sz="4" w:space="0" w:color="auto"/>
              <w:right w:val="single" w:sz="4" w:space="0" w:color="auto"/>
            </w:tcBorders>
            <w:vAlign w:val="center"/>
          </w:tcPr>
          <w:p w:rsidR="004D7A66" w:rsidRDefault="004D7A66"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28.02.2024</w:t>
            </w:r>
          </w:p>
        </w:tc>
        <w:tc>
          <w:tcPr>
            <w:tcW w:w="1834"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14.02.2026</w:t>
            </w:r>
          </w:p>
        </w:tc>
        <w:tc>
          <w:tcPr>
            <w:tcW w:w="1130"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14.02.2026</w:t>
            </w:r>
          </w:p>
        </w:tc>
      </w:tr>
      <w:tr w:rsidR="004D7A66" w:rsidRPr="00B37F4B" w:rsidTr="004D7A66">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4</w:t>
            </w:r>
          </w:p>
        </w:tc>
        <w:tc>
          <w:tcPr>
            <w:tcW w:w="1415"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00002/060325/01-ТЗ-020425</w:t>
            </w:r>
          </w:p>
        </w:tc>
        <w:tc>
          <w:tcPr>
            <w:tcW w:w="1694"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028" type="#_x0000_t75" style="width:74.2pt;height:13.8pt">
                  <v:imagedata r:id="rId8" o:title="Temp"/>
                </v:shape>
              </w:pict>
            </w:r>
          </w:p>
        </w:tc>
        <w:tc>
          <w:tcPr>
            <w:tcW w:w="1553"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Международная регистрация№ 1477789</w:t>
            </w:r>
          </w:p>
        </w:tc>
        <w:tc>
          <w:tcPr>
            <w:tcW w:w="1694"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Электронные системы курения, картриджи к электронным системам курения, сменные испарители к электронным системам курения</w:t>
            </w:r>
          </w:p>
        </w:tc>
        <w:tc>
          <w:tcPr>
            <w:tcW w:w="1976"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34/ 8543400000, 8543900000</w:t>
            </w:r>
          </w:p>
        </w:tc>
        <w:tc>
          <w:tcPr>
            <w:tcW w:w="1411" w:type="dxa"/>
            <w:tcBorders>
              <w:top w:val="single" w:sz="4" w:space="0" w:color="auto"/>
              <w:left w:val="single" w:sz="4" w:space="0" w:color="auto"/>
              <w:bottom w:val="single" w:sz="4" w:space="0" w:color="auto"/>
              <w:right w:val="single" w:sz="4" w:space="0" w:color="auto"/>
            </w:tcBorders>
            <w:vAlign w:val="center"/>
          </w:tcPr>
          <w:p w:rsidR="004D7A66" w:rsidRPr="009C6111" w:rsidRDefault="004D7A66" w:rsidP="006C1D16">
            <w:pPr>
              <w:spacing w:after="0" w:line="240" w:lineRule="auto"/>
              <w:jc w:val="center"/>
              <w:rPr>
                <w:rFonts w:ascii="Times New Roman" w:hAnsi="Times New Roman" w:cs="Times New Roman"/>
                <w:bCs/>
                <w:color w:val="000000"/>
                <w:sz w:val="16"/>
                <w:szCs w:val="16"/>
                <w:lang w:val="en-US" w:eastAsia="ru-RU"/>
              </w:rPr>
            </w:pPr>
            <w:r w:rsidRPr="009C6111">
              <w:rPr>
                <w:rFonts w:ascii="Times New Roman" w:hAnsi="Times New Roman" w:cs="Times New Roman"/>
                <w:bCs/>
                <w:color w:val="000000"/>
                <w:sz w:val="16"/>
                <w:szCs w:val="16"/>
                <w:lang w:val="en-US" w:eastAsia="ru-RU"/>
              </w:rPr>
              <w:t xml:space="preserve"> SHENZHEN WOODY VAPES TECHNOLOGY CO., LTD., </w:t>
            </w:r>
            <w:r>
              <w:rPr>
                <w:rFonts w:ascii="Times New Roman" w:hAnsi="Times New Roman" w:cs="Times New Roman"/>
                <w:bCs/>
                <w:color w:val="000000"/>
                <w:sz w:val="16"/>
                <w:szCs w:val="16"/>
                <w:lang w:eastAsia="ru-RU"/>
              </w:rPr>
              <w:t>адрес</w:t>
            </w:r>
            <w:r w:rsidRPr="009C6111">
              <w:rPr>
                <w:rFonts w:ascii="Times New Roman" w:hAnsi="Times New Roman" w:cs="Times New Roman"/>
                <w:bCs/>
                <w:color w:val="000000"/>
                <w:sz w:val="16"/>
                <w:szCs w:val="16"/>
                <w:lang w:val="en-US" w:eastAsia="ru-RU"/>
              </w:rPr>
              <w:t>: Block 1, Shapuyangyong Industry Park, Songgang, Bao'an District, Shenzhen, 518000 Guangdong Province, China</w:t>
            </w:r>
          </w:p>
        </w:tc>
        <w:tc>
          <w:tcPr>
            <w:tcW w:w="1412"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Круглик Антон Александрович, заместитель директора ООО "БелВэйп", адрес: ул. Ландера, д. 16, кв. 28, 220108, г. Минск, тел.: +375 29 656 14 98, e-mail: anton.k@belvape.by</w:t>
            </w:r>
          </w:p>
        </w:tc>
        <w:tc>
          <w:tcPr>
            <w:tcW w:w="1271" w:type="dxa"/>
            <w:tcBorders>
              <w:top w:val="single" w:sz="4" w:space="0" w:color="auto"/>
              <w:left w:val="single" w:sz="4" w:space="0" w:color="auto"/>
              <w:bottom w:val="single" w:sz="4" w:space="0" w:color="auto"/>
              <w:right w:val="single" w:sz="4" w:space="0" w:color="auto"/>
            </w:tcBorders>
            <w:vAlign w:val="center"/>
          </w:tcPr>
          <w:p w:rsidR="004D7A66" w:rsidRDefault="004D7A66"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02.04.2025</w:t>
            </w:r>
          </w:p>
        </w:tc>
        <w:tc>
          <w:tcPr>
            <w:tcW w:w="1834"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19.12.2025</w:t>
            </w:r>
          </w:p>
        </w:tc>
        <w:tc>
          <w:tcPr>
            <w:tcW w:w="1130"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26.03.2026</w:t>
            </w:r>
          </w:p>
        </w:tc>
      </w:tr>
      <w:tr w:rsidR="004D7A66" w:rsidRPr="00B37F4B" w:rsidTr="004D7A66">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5</w:t>
            </w:r>
          </w:p>
        </w:tc>
        <w:tc>
          <w:tcPr>
            <w:tcW w:w="1415"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00003/310325/01-ТЗ-200425</w:t>
            </w:r>
          </w:p>
        </w:tc>
        <w:tc>
          <w:tcPr>
            <w:tcW w:w="1694"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029" type="#_x0000_t75" style="width:74.2pt;height:41.45pt">
                  <v:imagedata r:id="rId9" o:title="Temp"/>
                </v:shape>
              </w:pict>
            </w:r>
          </w:p>
        </w:tc>
        <w:tc>
          <w:tcPr>
            <w:tcW w:w="1553"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79285</w:t>
            </w:r>
          </w:p>
        </w:tc>
        <w:tc>
          <w:tcPr>
            <w:tcW w:w="1694"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Трусы, колготы, чулки, гольфы, носки и подследники, компрессионные чулочно-носочные изделия</w:t>
            </w:r>
          </w:p>
        </w:tc>
        <w:tc>
          <w:tcPr>
            <w:tcW w:w="1976"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25/ 6108210000, 6115101001, 6115101002, 6115101009, 6115210000, 6115220000, 6115290000, 6115301100, 6115301900, 6115309000, 6115940000, 6115950000, 6115969100, 6115961000, 6115969900, 6115990000</w:t>
            </w:r>
          </w:p>
        </w:tc>
        <w:tc>
          <w:tcPr>
            <w:tcW w:w="1411"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bCs/>
                <w:color w:val="000000"/>
                <w:sz w:val="16"/>
                <w:szCs w:val="16"/>
                <w:lang w:eastAsia="ru-RU"/>
              </w:rPr>
            </w:pPr>
            <w:r>
              <w:rPr>
                <w:rFonts w:ascii="Times New Roman" w:hAnsi="Times New Roman" w:cs="Times New Roman"/>
                <w:bCs/>
                <w:color w:val="000000"/>
                <w:sz w:val="16"/>
                <w:szCs w:val="16"/>
                <w:lang w:eastAsia="ru-RU"/>
              </w:rPr>
              <w:t>Совместное общество с ограниченной ответственностью "Конте Спа", адрес: 230026 Беларусь,  Гродненская область, г. Гродно, ул. Победы, дом 30</w:t>
            </w:r>
          </w:p>
        </w:tc>
        <w:tc>
          <w:tcPr>
            <w:tcW w:w="1412"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Кубряков Борис Евгеньевич; Телятицкая Ирина Викторовна, адрес: 220004, г. Минск, пр-т Победителей, 17, к. 1015 (ООО «Кубряков, Телятицкая и Партнеры»), тел.: +375 17 390 99 34, +375 29 629 63 72, +375 44 763 67 99, +375 33 352 72 02, +375 29 773 91 19; e-mail: info@patentoffice.by</w:t>
            </w:r>
          </w:p>
        </w:tc>
        <w:tc>
          <w:tcPr>
            <w:tcW w:w="1271" w:type="dxa"/>
            <w:tcBorders>
              <w:top w:val="single" w:sz="4" w:space="0" w:color="auto"/>
              <w:left w:val="single" w:sz="4" w:space="0" w:color="auto"/>
              <w:bottom w:val="single" w:sz="4" w:space="0" w:color="auto"/>
              <w:right w:val="single" w:sz="4" w:space="0" w:color="auto"/>
            </w:tcBorders>
            <w:vAlign w:val="center"/>
          </w:tcPr>
          <w:p w:rsidR="004D7A66" w:rsidRDefault="004D7A66"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20.04.2025</w:t>
            </w:r>
          </w:p>
        </w:tc>
        <w:tc>
          <w:tcPr>
            <w:tcW w:w="1834"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19.04.2027</w:t>
            </w:r>
          </w:p>
        </w:tc>
        <w:tc>
          <w:tcPr>
            <w:tcW w:w="1130"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19.04.2027</w:t>
            </w:r>
          </w:p>
        </w:tc>
      </w:tr>
      <w:tr w:rsidR="004D7A66" w:rsidRPr="00B37F4B" w:rsidTr="004D7A66">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6</w:t>
            </w:r>
          </w:p>
        </w:tc>
        <w:tc>
          <w:tcPr>
            <w:tcW w:w="1415"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00004/230425/01-ТЗ-070525</w:t>
            </w:r>
          </w:p>
        </w:tc>
        <w:tc>
          <w:tcPr>
            <w:tcW w:w="1694"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030" type="#_x0000_t75" style="width:74.2pt;height:10.2pt">
                  <v:imagedata r:id="rId10" o:title="Temp"/>
                </v:shape>
              </w:pict>
            </w:r>
          </w:p>
        </w:tc>
        <w:tc>
          <w:tcPr>
            <w:tcW w:w="1553"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72359</w:t>
            </w:r>
          </w:p>
        </w:tc>
        <w:tc>
          <w:tcPr>
            <w:tcW w:w="1694"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Электронные системы для курения, картриджи к электронным системам курения, сменные испарители к электронным системам курения</w:t>
            </w:r>
          </w:p>
        </w:tc>
        <w:tc>
          <w:tcPr>
            <w:tcW w:w="1976"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09, 34/ 8543400000, 8543900000</w:t>
            </w:r>
          </w:p>
        </w:tc>
        <w:tc>
          <w:tcPr>
            <w:tcW w:w="1411" w:type="dxa"/>
            <w:tcBorders>
              <w:top w:val="single" w:sz="4" w:space="0" w:color="auto"/>
              <w:left w:val="single" w:sz="4" w:space="0" w:color="auto"/>
              <w:bottom w:val="single" w:sz="4" w:space="0" w:color="auto"/>
              <w:right w:val="single" w:sz="4" w:space="0" w:color="auto"/>
            </w:tcBorders>
            <w:vAlign w:val="center"/>
          </w:tcPr>
          <w:p w:rsidR="004D7A66" w:rsidRPr="009C6111" w:rsidRDefault="004D7A66" w:rsidP="006C1D16">
            <w:pPr>
              <w:spacing w:after="0" w:line="240" w:lineRule="auto"/>
              <w:jc w:val="center"/>
              <w:rPr>
                <w:rFonts w:ascii="Times New Roman" w:hAnsi="Times New Roman" w:cs="Times New Roman"/>
                <w:bCs/>
                <w:color w:val="000000"/>
                <w:sz w:val="16"/>
                <w:szCs w:val="16"/>
                <w:lang w:val="en-US" w:eastAsia="ru-RU"/>
              </w:rPr>
            </w:pPr>
            <w:r w:rsidRPr="009C6111">
              <w:rPr>
                <w:rFonts w:ascii="Times New Roman" w:hAnsi="Times New Roman" w:cs="Times New Roman"/>
                <w:bCs/>
                <w:color w:val="000000"/>
                <w:sz w:val="16"/>
                <w:szCs w:val="16"/>
                <w:lang w:val="en-US" w:eastAsia="ru-RU"/>
              </w:rPr>
              <w:t xml:space="preserve">Shenzhen Smoore Technology Limited, </w:t>
            </w:r>
            <w:r>
              <w:rPr>
                <w:rFonts w:ascii="Times New Roman" w:hAnsi="Times New Roman" w:cs="Times New Roman"/>
                <w:bCs/>
                <w:color w:val="000000"/>
                <w:sz w:val="16"/>
                <w:szCs w:val="16"/>
                <w:lang w:eastAsia="ru-RU"/>
              </w:rPr>
              <w:t>адрес</w:t>
            </w:r>
            <w:r w:rsidRPr="009C6111">
              <w:rPr>
                <w:rFonts w:ascii="Times New Roman" w:hAnsi="Times New Roman" w:cs="Times New Roman"/>
                <w:bCs/>
                <w:color w:val="000000"/>
                <w:sz w:val="16"/>
                <w:szCs w:val="16"/>
                <w:lang w:val="en-US" w:eastAsia="ru-RU"/>
              </w:rPr>
              <w:t>: 16#, Dongcai Industrial Park, Gushu Town, Xixiang Street, Baoan District, Shenzhen, China</w:t>
            </w:r>
          </w:p>
        </w:tc>
        <w:tc>
          <w:tcPr>
            <w:tcW w:w="1412"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Рачковский Валентин Владимирович, патентный поверенный Республики Беларусь №104, адрес: 220004, г. Минск, пр-т Победителей, 23/3, офис 410; адрес для переписки: 220004 г. Минск,  а/я 24 (ООО "БелБренд Консалт"), тел.: +375 17 203 97 48; факс: +375 17 203 97 67; e-mail: customs@belbran</w:t>
            </w:r>
            <w:r>
              <w:rPr>
                <w:rFonts w:ascii="Times New Roman" w:hAnsi="Times New Roman" w:cs="Times New Roman"/>
                <w:color w:val="000000"/>
                <w:sz w:val="16"/>
                <w:szCs w:val="16"/>
                <w:lang w:eastAsia="ru-RU"/>
              </w:rPr>
              <w:lastRenderedPageBreak/>
              <w:t>dconsult.com; Рачковская Екатерина Васильевна, директор ООО "БелБренд Консалт"; Бушук Анна Владимировна, патентный поверенный Республики Беларусь, рег. № 123; Скобкарева Галина Михайловна, патентный поверенный Республики Беларусь, рег. № 119</w:t>
            </w:r>
          </w:p>
        </w:tc>
        <w:tc>
          <w:tcPr>
            <w:tcW w:w="1271" w:type="dxa"/>
            <w:tcBorders>
              <w:top w:val="single" w:sz="4" w:space="0" w:color="auto"/>
              <w:left w:val="single" w:sz="4" w:space="0" w:color="auto"/>
              <w:bottom w:val="single" w:sz="4" w:space="0" w:color="auto"/>
              <w:right w:val="single" w:sz="4" w:space="0" w:color="auto"/>
            </w:tcBorders>
            <w:vAlign w:val="center"/>
          </w:tcPr>
          <w:p w:rsidR="004D7A66" w:rsidRDefault="004D7A66"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lastRenderedPageBreak/>
              <w:t>07.05.2025</w:t>
            </w:r>
          </w:p>
        </w:tc>
        <w:tc>
          <w:tcPr>
            <w:tcW w:w="1834"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29.04.2027</w:t>
            </w:r>
          </w:p>
        </w:tc>
        <w:tc>
          <w:tcPr>
            <w:tcW w:w="1130"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29.04.2027</w:t>
            </w:r>
          </w:p>
        </w:tc>
      </w:tr>
      <w:tr w:rsidR="004D7A66" w:rsidRPr="00B37F4B" w:rsidTr="004D7A66">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7</w:t>
            </w:r>
          </w:p>
        </w:tc>
        <w:tc>
          <w:tcPr>
            <w:tcW w:w="1415"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00006/290525/01-ТЗ-240625</w:t>
            </w:r>
          </w:p>
        </w:tc>
        <w:tc>
          <w:tcPr>
            <w:tcW w:w="1694"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031" type="#_x0000_t75" style="width:74.2pt;height:16.75pt">
                  <v:imagedata r:id="rId11" o:title="Temp"/>
                </v:shape>
              </w:pict>
            </w:r>
          </w:p>
        </w:tc>
        <w:tc>
          <w:tcPr>
            <w:tcW w:w="1553"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78587</w:t>
            </w:r>
          </w:p>
        </w:tc>
        <w:tc>
          <w:tcPr>
            <w:tcW w:w="1694"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Экскаваторы гусеничные, мини-экскаваторы, экскаваторы-погрузчики, экскаваторы колесные, перегружатели колесные, погрузчики фронтальные, мини-погрузчики, погрузчики телескопические, погрузчики вилочные, подъемники ножничные, подъемники телескопические, подъемники коленчатые, ричстакеры (погрузчики), асфальтоукладчики, фрезы дорожные, катки дорожные, машины трамбовочные, автокраны, краны гусеничные, краны башенные, краны стреловые на колесном ходу, грейдеры, бульдозеры, буровые установки, установки </w:t>
            </w:r>
            <w:r>
              <w:rPr>
                <w:rFonts w:ascii="Times New Roman" w:hAnsi="Times New Roman" w:cs="Times New Roman"/>
                <w:color w:val="000000"/>
                <w:sz w:val="16"/>
                <w:szCs w:val="16"/>
                <w:lang w:eastAsia="ru-RU"/>
              </w:rPr>
              <w:lastRenderedPageBreak/>
              <w:t>горизонтального бурения, автосамосвалы, тягачи, автобетоносмесители, автобетононасосы, краново-манипуляторные установки, асфальтобетонные заводы (передвижные)</w:t>
            </w:r>
          </w:p>
        </w:tc>
        <w:tc>
          <w:tcPr>
            <w:tcW w:w="1976"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07, 12/ 8429521009, 8429590000, 8429529000, 8429519900, 8427201909, 8427201100, 8428908000, 8426410007, 8426410003, 8479100000, 8429401000, 8429403000, 8429409000, 8705100091, 8426490099, 8426200000, 8429200010, 8429200091, 8429200099, 8429110010, 8429110020, 8429110090, 8429190009, 8430410008, 8704239209, 8701211011, 8705400001, 8705903001, 8426919009, 8474310009</w:t>
            </w:r>
          </w:p>
        </w:tc>
        <w:tc>
          <w:tcPr>
            <w:tcW w:w="1411" w:type="dxa"/>
            <w:tcBorders>
              <w:top w:val="single" w:sz="4" w:space="0" w:color="auto"/>
              <w:left w:val="single" w:sz="4" w:space="0" w:color="auto"/>
              <w:bottom w:val="single" w:sz="4" w:space="0" w:color="auto"/>
              <w:right w:val="single" w:sz="4" w:space="0" w:color="auto"/>
            </w:tcBorders>
            <w:vAlign w:val="center"/>
          </w:tcPr>
          <w:p w:rsidR="004D7A66" w:rsidRPr="009C6111" w:rsidRDefault="004D7A66" w:rsidP="006C1D16">
            <w:pPr>
              <w:spacing w:after="0" w:line="240" w:lineRule="auto"/>
              <w:jc w:val="center"/>
              <w:rPr>
                <w:rFonts w:ascii="Times New Roman" w:hAnsi="Times New Roman" w:cs="Times New Roman"/>
                <w:bCs/>
                <w:color w:val="000000"/>
                <w:sz w:val="16"/>
                <w:szCs w:val="16"/>
                <w:lang w:val="en-US" w:eastAsia="ru-RU"/>
              </w:rPr>
            </w:pPr>
            <w:r w:rsidRPr="009C6111">
              <w:rPr>
                <w:rFonts w:ascii="Times New Roman" w:hAnsi="Times New Roman" w:cs="Times New Roman"/>
                <w:bCs/>
                <w:color w:val="000000"/>
                <w:sz w:val="16"/>
                <w:szCs w:val="16"/>
                <w:lang w:val="en-US" w:eastAsia="ru-RU"/>
              </w:rPr>
              <w:t xml:space="preserve">XCMG Construction Machinery Co., Ltd, </w:t>
            </w:r>
            <w:r>
              <w:rPr>
                <w:rFonts w:ascii="Times New Roman" w:hAnsi="Times New Roman" w:cs="Times New Roman"/>
                <w:bCs/>
                <w:color w:val="000000"/>
                <w:sz w:val="16"/>
                <w:szCs w:val="16"/>
                <w:lang w:eastAsia="ru-RU"/>
              </w:rPr>
              <w:t>адрес</w:t>
            </w:r>
            <w:r w:rsidRPr="009C6111">
              <w:rPr>
                <w:rFonts w:ascii="Times New Roman" w:hAnsi="Times New Roman" w:cs="Times New Roman"/>
                <w:bCs/>
                <w:color w:val="000000"/>
                <w:sz w:val="16"/>
                <w:szCs w:val="16"/>
                <w:lang w:val="en-US" w:eastAsia="ru-RU"/>
              </w:rPr>
              <w:t>: No.26 Tuolanshan Road, Xuzhou Economic Development Zone, Jiangsu Province, China</w:t>
            </w:r>
          </w:p>
        </w:tc>
        <w:tc>
          <w:tcPr>
            <w:tcW w:w="1412"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Общество с ограниченной ответственностью "Компания 911", адрес: 220047 Беларусь,  Минская область, Минский район, Новодворский сельсовет, д. Большое Стиклево, ул. Центральная, дом 6, тел.: +375 17 303 09 11, +375 17 303 39 11, +375 29 688 49 08, e-mail: info@k911.by; Шуляковский Сергей Иванович - директор ООО "Компагия 911"</w:t>
            </w:r>
          </w:p>
        </w:tc>
        <w:tc>
          <w:tcPr>
            <w:tcW w:w="1271" w:type="dxa"/>
            <w:tcBorders>
              <w:top w:val="single" w:sz="4" w:space="0" w:color="auto"/>
              <w:left w:val="single" w:sz="4" w:space="0" w:color="auto"/>
              <w:bottom w:val="single" w:sz="4" w:space="0" w:color="auto"/>
              <w:right w:val="single" w:sz="4" w:space="0" w:color="auto"/>
            </w:tcBorders>
            <w:vAlign w:val="center"/>
          </w:tcPr>
          <w:p w:rsidR="004D7A66" w:rsidRDefault="004D7A66"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24.06.2025</w:t>
            </w:r>
          </w:p>
        </w:tc>
        <w:tc>
          <w:tcPr>
            <w:tcW w:w="1834"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31.12.2026</w:t>
            </w:r>
          </w:p>
        </w:tc>
        <w:tc>
          <w:tcPr>
            <w:tcW w:w="1130"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31.12.2026</w:t>
            </w:r>
          </w:p>
        </w:tc>
      </w:tr>
      <w:tr w:rsidR="004D7A66" w:rsidRPr="00B37F4B" w:rsidTr="004D7A66">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8</w:t>
            </w:r>
          </w:p>
        </w:tc>
        <w:tc>
          <w:tcPr>
            <w:tcW w:w="1415"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00007/020625/01-ТЗ-030725</w:t>
            </w:r>
          </w:p>
        </w:tc>
        <w:tc>
          <w:tcPr>
            <w:tcW w:w="1694"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ELPHAPEX</w:t>
            </w:r>
          </w:p>
        </w:tc>
        <w:tc>
          <w:tcPr>
            <w:tcW w:w="1553"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79898</w:t>
            </w:r>
          </w:p>
        </w:tc>
        <w:tc>
          <w:tcPr>
            <w:tcW w:w="1694"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Компьютеры, компьютерное оборудование, устройства для обработки информации, майнеры, устройства для майнинга</w:t>
            </w:r>
          </w:p>
        </w:tc>
        <w:tc>
          <w:tcPr>
            <w:tcW w:w="1976"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09/ 8471500000, 8471800000, 8471900000</w:t>
            </w:r>
          </w:p>
        </w:tc>
        <w:tc>
          <w:tcPr>
            <w:tcW w:w="1411"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bCs/>
                <w:color w:val="000000"/>
                <w:sz w:val="16"/>
                <w:szCs w:val="16"/>
                <w:lang w:eastAsia="ru-RU"/>
              </w:rPr>
            </w:pPr>
            <w:r>
              <w:rPr>
                <w:rFonts w:ascii="Times New Roman" w:hAnsi="Times New Roman" w:cs="Times New Roman"/>
                <w:bCs/>
                <w:color w:val="000000"/>
                <w:sz w:val="16"/>
                <w:szCs w:val="16"/>
                <w:lang w:eastAsia="ru-RU"/>
              </w:rPr>
              <w:t>ООО "Профимпорт", адрес: 142703, г.о. Ленинский, г. Видное, Московская обл., ул. Олимпийская, д.6, помещ.46, офис 2, Российская Федерация</w:t>
            </w:r>
          </w:p>
        </w:tc>
        <w:tc>
          <w:tcPr>
            <w:tcW w:w="1412"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Телятицкая Ирина Викторовна, адрес: 220004, г. Минск, пр-т Победителей, 17, к. 1015 (ООО «Кубряков, Телятицкая и Партнеры»), тел.: +375 17 390 99 34, +375 29 629 63 72, +375 44 763 67 99, +375 33 352 72 02, +375 29 773 91 19; e-mail: info@patentoffice.by </w:t>
            </w:r>
          </w:p>
        </w:tc>
        <w:tc>
          <w:tcPr>
            <w:tcW w:w="1271" w:type="dxa"/>
            <w:tcBorders>
              <w:top w:val="single" w:sz="4" w:space="0" w:color="auto"/>
              <w:left w:val="single" w:sz="4" w:space="0" w:color="auto"/>
              <w:bottom w:val="single" w:sz="4" w:space="0" w:color="auto"/>
              <w:right w:val="single" w:sz="4" w:space="0" w:color="auto"/>
            </w:tcBorders>
            <w:vAlign w:val="center"/>
          </w:tcPr>
          <w:p w:rsidR="004D7A66" w:rsidRDefault="004D7A66"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03.07.2025</w:t>
            </w:r>
          </w:p>
        </w:tc>
        <w:tc>
          <w:tcPr>
            <w:tcW w:w="1834"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02.07.2027</w:t>
            </w:r>
          </w:p>
        </w:tc>
        <w:tc>
          <w:tcPr>
            <w:tcW w:w="1130"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10.07.2027</w:t>
            </w:r>
          </w:p>
        </w:tc>
      </w:tr>
      <w:tr w:rsidR="004D7A66" w:rsidRPr="00B37F4B" w:rsidTr="004D7A66">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9</w:t>
            </w:r>
          </w:p>
        </w:tc>
        <w:tc>
          <w:tcPr>
            <w:tcW w:w="1415"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00008/020625/01-ТЗ-030725</w:t>
            </w:r>
          </w:p>
        </w:tc>
        <w:tc>
          <w:tcPr>
            <w:tcW w:w="1694"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ICERIVER</w:t>
            </w:r>
          </w:p>
        </w:tc>
        <w:tc>
          <w:tcPr>
            <w:tcW w:w="1553"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79587</w:t>
            </w:r>
          </w:p>
        </w:tc>
        <w:tc>
          <w:tcPr>
            <w:tcW w:w="1694"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Компьютеры, компьютерное оборудование, устройства для обработки информации, майнеры, устройства для майнинга</w:t>
            </w:r>
          </w:p>
        </w:tc>
        <w:tc>
          <w:tcPr>
            <w:tcW w:w="1976"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09/ 8471500000, 8471800000, 8471900000</w:t>
            </w:r>
          </w:p>
        </w:tc>
        <w:tc>
          <w:tcPr>
            <w:tcW w:w="1411"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bCs/>
                <w:color w:val="000000"/>
                <w:sz w:val="16"/>
                <w:szCs w:val="16"/>
                <w:lang w:eastAsia="ru-RU"/>
              </w:rPr>
            </w:pPr>
            <w:r>
              <w:rPr>
                <w:rFonts w:ascii="Times New Roman" w:hAnsi="Times New Roman" w:cs="Times New Roman"/>
                <w:bCs/>
                <w:color w:val="000000"/>
                <w:sz w:val="16"/>
                <w:szCs w:val="16"/>
                <w:lang w:eastAsia="ru-RU"/>
              </w:rPr>
              <w:t>ООО "Профимпорт", адрес: 142703, г.о. Ленинский, г. Видное, Московская обл., ул. Олимпийская, д.6, помещ.46, офис 2, Российская Федерация</w:t>
            </w:r>
          </w:p>
        </w:tc>
        <w:tc>
          <w:tcPr>
            <w:tcW w:w="1412"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Телятицкая Ирина Викторовна, адрес: 220004, г. Минск, пр-т Победителей, 17, к. 1015 (ООО «Кубряков, Телятицкая и Партнеры»), тел.: +375 17 390 99 34, +375 29 629 63 72, +375 44 763 67 99, +375 33 352 72 02, +375 29 773 91 19; e-mail: info@patentoffice.by </w:t>
            </w:r>
          </w:p>
        </w:tc>
        <w:tc>
          <w:tcPr>
            <w:tcW w:w="1271" w:type="dxa"/>
            <w:tcBorders>
              <w:top w:val="single" w:sz="4" w:space="0" w:color="auto"/>
              <w:left w:val="single" w:sz="4" w:space="0" w:color="auto"/>
              <w:bottom w:val="single" w:sz="4" w:space="0" w:color="auto"/>
              <w:right w:val="single" w:sz="4" w:space="0" w:color="auto"/>
            </w:tcBorders>
            <w:vAlign w:val="center"/>
          </w:tcPr>
          <w:p w:rsidR="004D7A66" w:rsidRDefault="004D7A66"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03.07.2025</w:t>
            </w:r>
          </w:p>
        </w:tc>
        <w:tc>
          <w:tcPr>
            <w:tcW w:w="1834"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02.07.2027</w:t>
            </w:r>
          </w:p>
        </w:tc>
        <w:tc>
          <w:tcPr>
            <w:tcW w:w="1130"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10.07.2027</w:t>
            </w:r>
          </w:p>
        </w:tc>
      </w:tr>
      <w:tr w:rsidR="004D7A66" w:rsidRPr="00B37F4B" w:rsidTr="004D7A66">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10</w:t>
            </w:r>
          </w:p>
        </w:tc>
        <w:tc>
          <w:tcPr>
            <w:tcW w:w="1415"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00010/220524/01-ТЗ-190624</w:t>
            </w:r>
          </w:p>
        </w:tc>
        <w:tc>
          <w:tcPr>
            <w:tcW w:w="1694"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032" type="#_x0000_t75" style="width:74.2pt;height:31.25pt">
                  <v:imagedata r:id="rId12" o:title="Temp"/>
                </v:shape>
              </w:pict>
            </w:r>
          </w:p>
        </w:tc>
        <w:tc>
          <w:tcPr>
            <w:tcW w:w="1553"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Международная регистрация№ 1599007</w:t>
            </w:r>
          </w:p>
        </w:tc>
        <w:tc>
          <w:tcPr>
            <w:tcW w:w="1694"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Беспроводные наушники, умные часы</w:t>
            </w:r>
          </w:p>
        </w:tc>
        <w:tc>
          <w:tcPr>
            <w:tcW w:w="1976"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09/ 8518309500, 8517620009</w:t>
            </w:r>
          </w:p>
        </w:tc>
        <w:tc>
          <w:tcPr>
            <w:tcW w:w="1411" w:type="dxa"/>
            <w:tcBorders>
              <w:top w:val="single" w:sz="4" w:space="0" w:color="auto"/>
              <w:left w:val="single" w:sz="4" w:space="0" w:color="auto"/>
              <w:bottom w:val="single" w:sz="4" w:space="0" w:color="auto"/>
              <w:right w:val="single" w:sz="4" w:space="0" w:color="auto"/>
            </w:tcBorders>
            <w:vAlign w:val="center"/>
          </w:tcPr>
          <w:p w:rsidR="004D7A66" w:rsidRPr="009C6111" w:rsidRDefault="004D7A66" w:rsidP="006C1D16">
            <w:pPr>
              <w:spacing w:after="0" w:line="240" w:lineRule="auto"/>
              <w:jc w:val="center"/>
              <w:rPr>
                <w:rFonts w:ascii="Times New Roman" w:hAnsi="Times New Roman" w:cs="Times New Roman"/>
                <w:bCs/>
                <w:color w:val="000000"/>
                <w:sz w:val="16"/>
                <w:szCs w:val="16"/>
                <w:lang w:val="en-US" w:eastAsia="ru-RU"/>
              </w:rPr>
            </w:pPr>
            <w:r w:rsidRPr="009C6111">
              <w:rPr>
                <w:rFonts w:ascii="Times New Roman" w:hAnsi="Times New Roman" w:cs="Times New Roman"/>
                <w:bCs/>
                <w:color w:val="000000"/>
                <w:sz w:val="16"/>
                <w:szCs w:val="16"/>
                <w:lang w:val="en-US" w:eastAsia="ru-RU"/>
              </w:rPr>
              <w:t xml:space="preserve">Dongguan Hele Electronics Co., Ltd., </w:t>
            </w:r>
            <w:r>
              <w:rPr>
                <w:rFonts w:ascii="Times New Roman" w:hAnsi="Times New Roman" w:cs="Times New Roman"/>
                <w:bCs/>
                <w:color w:val="000000"/>
                <w:sz w:val="16"/>
                <w:szCs w:val="16"/>
                <w:lang w:eastAsia="ru-RU"/>
              </w:rPr>
              <w:t>адрес</w:t>
            </w:r>
            <w:r w:rsidRPr="009C6111">
              <w:rPr>
                <w:rFonts w:ascii="Times New Roman" w:hAnsi="Times New Roman" w:cs="Times New Roman"/>
                <w:bCs/>
                <w:color w:val="000000"/>
                <w:sz w:val="16"/>
                <w:szCs w:val="16"/>
                <w:lang w:val="en-US" w:eastAsia="ru-RU"/>
              </w:rPr>
              <w:t xml:space="preserve">: No.325 Yuehui Road, Daojiao Town, Dongguan City, Guandong Province (China), </w:t>
            </w:r>
            <w:r w:rsidRPr="009C6111">
              <w:rPr>
                <w:rFonts w:ascii="Times New Roman" w:hAnsi="Times New Roman" w:cs="Times New Roman"/>
                <w:bCs/>
                <w:color w:val="000000"/>
                <w:sz w:val="16"/>
                <w:szCs w:val="16"/>
                <w:lang w:val="en-US" w:eastAsia="ru-RU"/>
              </w:rPr>
              <w:lastRenderedPageBreak/>
              <w:t>postal adress: 19/F, Gaosheng Tech Tower, Nancheng District, Dongguan City, Guangdong (China)</w:t>
            </w:r>
          </w:p>
        </w:tc>
        <w:tc>
          <w:tcPr>
            <w:tcW w:w="1412"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 xml:space="preserve">Общество с ограниченной ответственностью "Беляевы и партнёры", адрес: 220012 г. Минск, ул. Платонова, д.49, </w:t>
            </w:r>
            <w:r>
              <w:rPr>
                <w:rFonts w:ascii="Times New Roman" w:hAnsi="Times New Roman" w:cs="Times New Roman"/>
                <w:color w:val="000000"/>
                <w:sz w:val="16"/>
                <w:szCs w:val="16"/>
                <w:lang w:eastAsia="ru-RU"/>
              </w:rPr>
              <w:lastRenderedPageBreak/>
              <w:t>пом. 40-11, почтовый адрес: 220012 г. Минск, ул. Платонова, 49, этаж 3, пом. Б-308, тел.: +375 17 323 05 30, факс: +375 17 323 17 90, e-mail: office@bvpatent.by; Беляев Сергей Борисович - директор ООО "Беляевы и партнеры", патентный поверенный Республики Беларусь, рег. № 108; Домбровская-Беляева Дарья Сергеевна - начальник юридического отдела ООО "Беляевы и партнеры", патентный поверенный Республики Беларусь, рег. № 121</w:t>
            </w:r>
          </w:p>
        </w:tc>
        <w:tc>
          <w:tcPr>
            <w:tcW w:w="1271" w:type="dxa"/>
            <w:tcBorders>
              <w:top w:val="single" w:sz="4" w:space="0" w:color="auto"/>
              <w:left w:val="single" w:sz="4" w:space="0" w:color="auto"/>
              <w:bottom w:val="single" w:sz="4" w:space="0" w:color="auto"/>
              <w:right w:val="single" w:sz="4" w:space="0" w:color="auto"/>
            </w:tcBorders>
            <w:vAlign w:val="center"/>
          </w:tcPr>
          <w:p w:rsidR="004D7A66" w:rsidRDefault="004D7A66"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lastRenderedPageBreak/>
              <w:t>19.06.2024</w:t>
            </w:r>
          </w:p>
        </w:tc>
        <w:tc>
          <w:tcPr>
            <w:tcW w:w="1834"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18.06.2026</w:t>
            </w:r>
          </w:p>
        </w:tc>
        <w:tc>
          <w:tcPr>
            <w:tcW w:w="1130"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26.06.2026</w:t>
            </w:r>
          </w:p>
        </w:tc>
      </w:tr>
      <w:tr w:rsidR="004D7A66" w:rsidRPr="00B37F4B" w:rsidTr="004D7A66">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11</w:t>
            </w:r>
          </w:p>
        </w:tc>
        <w:tc>
          <w:tcPr>
            <w:tcW w:w="1415"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00011/200624/01-ТЗ-240724</w:t>
            </w:r>
          </w:p>
        </w:tc>
        <w:tc>
          <w:tcPr>
            <w:tcW w:w="1694"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033" type="#_x0000_t75" style="width:74.2pt;height:23.25pt">
                  <v:imagedata r:id="rId13" o:title="Temp"/>
                </v:shape>
              </w:pict>
            </w:r>
          </w:p>
        </w:tc>
        <w:tc>
          <w:tcPr>
            <w:tcW w:w="1553"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65567</w:t>
            </w:r>
          </w:p>
        </w:tc>
        <w:tc>
          <w:tcPr>
            <w:tcW w:w="1694"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Аккумулятор холода, рюкзак для ноутбука, сумка для ноутбука, подставка для ноутбука, насос вакуумный, подставка для ноутбука с вентилятором, сумка для ноутбука, автохолодильник, контроллер (геймпад), пульт дистанционного управления, пуско-зарядное устройство, внешний аккумулятор, купучинатор, кофемолка, мельница для специй, микрофон, портативная акустика, наушники, пульт </w:t>
            </w:r>
            <w:r>
              <w:rPr>
                <w:rFonts w:ascii="Times New Roman" w:hAnsi="Times New Roman" w:cs="Times New Roman"/>
                <w:color w:val="000000"/>
                <w:sz w:val="16"/>
                <w:szCs w:val="16"/>
                <w:lang w:eastAsia="ru-RU"/>
              </w:rPr>
              <w:lastRenderedPageBreak/>
              <w:t>дистанционного управления, радиоприемник, радио-часы, приставка телевизионная (смарт приставка), очки виртуальной реальности, столик-подставка для ноутбука, игрушка мотоцикл</w:t>
            </w:r>
          </w:p>
        </w:tc>
        <w:tc>
          <w:tcPr>
            <w:tcW w:w="1976"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 3926909709, 4202929100, 4202929800, 7326909807, 7616999008, 8414108900, 8414592000, 8414598000, 8418290000, 8471607000, 8471606000, 8504405500, 8507600000, 8507800001, 8507800009, 8509400000, 8518103008, 8518109600, 8518210000, 8518220009, 8518309500, 8526920008, 8527911900, 8527919900, 8527921000, 8527929000, 8527990000, 8528711900, 9004901000, 9004909000, 9403208009, 9503001009, 9504500001, 9504500002, 9504500009</w:t>
            </w:r>
          </w:p>
        </w:tc>
        <w:tc>
          <w:tcPr>
            <w:tcW w:w="1411"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bCs/>
                <w:color w:val="000000"/>
                <w:sz w:val="16"/>
                <w:szCs w:val="16"/>
                <w:lang w:eastAsia="ru-RU"/>
              </w:rPr>
            </w:pPr>
            <w:r>
              <w:rPr>
                <w:rFonts w:ascii="Times New Roman" w:hAnsi="Times New Roman" w:cs="Times New Roman"/>
                <w:bCs/>
                <w:color w:val="000000"/>
                <w:sz w:val="16"/>
                <w:szCs w:val="16"/>
                <w:lang w:eastAsia="ru-RU"/>
              </w:rPr>
              <w:t>Общество с ограниченной ответственностью "Корпоративный стандарт", адрес: 223053 Беларусь,  Минская область, Минский район, Боровлянский сельсовет, д. Боровляны, ул. 40 лет Победы, дом 27, корп. 1, 37, тел./факс: 8017 500 10 50, e-mail: k.standart@cdls.by</w:t>
            </w:r>
          </w:p>
        </w:tc>
        <w:tc>
          <w:tcPr>
            <w:tcW w:w="1412"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Иванов Андрей Николаевич, директор ООО "Корпоративный стандарт", адрес: 223053, Минская обл., Минский р-н, Боровлянский с/с, д. Боровляны, ул. 40 лет Победы, д. 27, корп. 1, кв. 37, тел./факс: 8017 500 10 50, +375 44 500 10 10, e-mail: a.ivanov@cd-life.by</w:t>
            </w:r>
          </w:p>
        </w:tc>
        <w:tc>
          <w:tcPr>
            <w:tcW w:w="1271" w:type="dxa"/>
            <w:tcBorders>
              <w:top w:val="single" w:sz="4" w:space="0" w:color="auto"/>
              <w:left w:val="single" w:sz="4" w:space="0" w:color="auto"/>
              <w:bottom w:val="single" w:sz="4" w:space="0" w:color="auto"/>
              <w:right w:val="single" w:sz="4" w:space="0" w:color="auto"/>
            </w:tcBorders>
            <w:vAlign w:val="center"/>
          </w:tcPr>
          <w:p w:rsidR="004D7A66" w:rsidRDefault="004D7A66"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24.07.2024</w:t>
            </w:r>
          </w:p>
        </w:tc>
        <w:tc>
          <w:tcPr>
            <w:tcW w:w="1834"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27.06.2026</w:t>
            </w:r>
          </w:p>
        </w:tc>
        <w:tc>
          <w:tcPr>
            <w:tcW w:w="1130"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27.06.2026</w:t>
            </w:r>
          </w:p>
        </w:tc>
      </w:tr>
      <w:tr w:rsidR="004D7A66" w:rsidRPr="00B37F4B" w:rsidTr="004D7A66">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12</w:t>
            </w:r>
          </w:p>
        </w:tc>
        <w:tc>
          <w:tcPr>
            <w:tcW w:w="1415"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00013/090724/01-ТЗ-300724</w:t>
            </w:r>
          </w:p>
        </w:tc>
        <w:tc>
          <w:tcPr>
            <w:tcW w:w="1694"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034" type="#_x0000_t75" style="width:74.2pt;height:9.45pt">
                  <v:imagedata r:id="rId14" o:title="Temp"/>
                </v:shape>
              </w:pict>
            </w:r>
          </w:p>
        </w:tc>
        <w:tc>
          <w:tcPr>
            <w:tcW w:w="1553"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Международная регистрация№ 1668915</w:t>
            </w:r>
          </w:p>
        </w:tc>
        <w:tc>
          <w:tcPr>
            <w:tcW w:w="1694"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Душевые кабины (без электрики), душевые ограждения, двери в нишу, боковые стенки</w:t>
            </w:r>
          </w:p>
        </w:tc>
        <w:tc>
          <w:tcPr>
            <w:tcW w:w="1976"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11, 20/ 3922100000, 7020008000, 7006009000</w:t>
            </w:r>
          </w:p>
        </w:tc>
        <w:tc>
          <w:tcPr>
            <w:tcW w:w="1411"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bCs/>
                <w:color w:val="000000"/>
                <w:sz w:val="16"/>
                <w:szCs w:val="16"/>
                <w:lang w:eastAsia="ru-RU"/>
              </w:rPr>
            </w:pPr>
            <w:r>
              <w:rPr>
                <w:rFonts w:ascii="Times New Roman" w:hAnsi="Times New Roman" w:cs="Times New Roman"/>
                <w:bCs/>
                <w:color w:val="000000"/>
                <w:sz w:val="16"/>
                <w:szCs w:val="16"/>
                <w:lang w:eastAsia="ru-RU"/>
              </w:rPr>
              <w:t>Общество с ограниченной ответственностью "АЛЕКС БАЙТЛЕР РУС", адрес: 141534, Московская обл., г. Солнечногорск, д. Соколово, ул. Индустриальная, строение 4; почтовый адрес: 125364, г. Москва, б-р Химкинский, д. 1, а/я 12</w:t>
            </w:r>
          </w:p>
        </w:tc>
        <w:tc>
          <w:tcPr>
            <w:tcW w:w="1412"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Общество с ограниченной ответственностью "Беляевы и партнёры", адрес: 220012 г. Минск, ул. Платонова, д.49, пом. 40-11; почтовый адрес: 220012 г. Минск, ул. Платонова, 49, этаж 3, пом. Б-308, тел.: +375 17 323 05 30, факс: +375 17 323 17 90, e-mail: office@bvpatent.by; Беляев Сергей Борисович - директор ООО "Беляевы и партнеры", патентный поверенный Республики Беларусь, рег. № 108; Домбровская-Беляева Дарья Сергеевна - начальник юридического отдела ООО "Беляевы и партнеры", патентный поверенный Республики Беларусь, рег. № 121</w:t>
            </w:r>
          </w:p>
        </w:tc>
        <w:tc>
          <w:tcPr>
            <w:tcW w:w="1271" w:type="dxa"/>
            <w:tcBorders>
              <w:top w:val="single" w:sz="4" w:space="0" w:color="auto"/>
              <w:left w:val="single" w:sz="4" w:space="0" w:color="auto"/>
              <w:bottom w:val="single" w:sz="4" w:space="0" w:color="auto"/>
              <w:right w:val="single" w:sz="4" w:space="0" w:color="auto"/>
            </w:tcBorders>
            <w:vAlign w:val="center"/>
          </w:tcPr>
          <w:p w:rsidR="004D7A66" w:rsidRDefault="004D7A66"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30.07.2024</w:t>
            </w:r>
          </w:p>
        </w:tc>
        <w:tc>
          <w:tcPr>
            <w:tcW w:w="1834"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29.07.2026</w:t>
            </w:r>
          </w:p>
        </w:tc>
        <w:tc>
          <w:tcPr>
            <w:tcW w:w="1130"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05.08.2026</w:t>
            </w:r>
          </w:p>
        </w:tc>
      </w:tr>
      <w:tr w:rsidR="004D7A66" w:rsidRPr="00B37F4B" w:rsidTr="004D7A66">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13</w:t>
            </w:r>
          </w:p>
        </w:tc>
        <w:tc>
          <w:tcPr>
            <w:tcW w:w="1415"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00014/120724/01-ТЗ-130824</w:t>
            </w:r>
          </w:p>
        </w:tc>
        <w:tc>
          <w:tcPr>
            <w:tcW w:w="1694"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STAFAC</w:t>
            </w:r>
          </w:p>
        </w:tc>
        <w:tc>
          <w:tcPr>
            <w:tcW w:w="1553"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66233</w:t>
            </w:r>
          </w:p>
        </w:tc>
        <w:tc>
          <w:tcPr>
            <w:tcW w:w="1694"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Вакцины ветеринарные, лекарственые препараты </w:t>
            </w:r>
          </w:p>
        </w:tc>
        <w:tc>
          <w:tcPr>
            <w:tcW w:w="1976"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05/ 3002420000, 3003200000</w:t>
            </w:r>
          </w:p>
        </w:tc>
        <w:tc>
          <w:tcPr>
            <w:tcW w:w="1411" w:type="dxa"/>
            <w:tcBorders>
              <w:top w:val="single" w:sz="4" w:space="0" w:color="auto"/>
              <w:left w:val="single" w:sz="4" w:space="0" w:color="auto"/>
              <w:bottom w:val="single" w:sz="4" w:space="0" w:color="auto"/>
              <w:right w:val="single" w:sz="4" w:space="0" w:color="auto"/>
            </w:tcBorders>
            <w:vAlign w:val="center"/>
          </w:tcPr>
          <w:p w:rsidR="004D7A66" w:rsidRPr="009C6111" w:rsidRDefault="004D7A66" w:rsidP="006C1D16">
            <w:pPr>
              <w:spacing w:after="0" w:line="240" w:lineRule="auto"/>
              <w:jc w:val="center"/>
              <w:rPr>
                <w:rFonts w:ascii="Times New Roman" w:hAnsi="Times New Roman" w:cs="Times New Roman"/>
                <w:bCs/>
                <w:color w:val="000000"/>
                <w:sz w:val="16"/>
                <w:szCs w:val="16"/>
                <w:lang w:val="en-US" w:eastAsia="ru-RU"/>
              </w:rPr>
            </w:pPr>
            <w:r w:rsidRPr="009C6111">
              <w:rPr>
                <w:rFonts w:ascii="Times New Roman" w:hAnsi="Times New Roman" w:cs="Times New Roman"/>
                <w:bCs/>
                <w:color w:val="000000"/>
                <w:sz w:val="16"/>
                <w:szCs w:val="16"/>
                <w:lang w:val="en-US" w:eastAsia="ru-RU"/>
              </w:rPr>
              <w:t xml:space="preserve">Abic Biological Labaratories Ltd., </w:t>
            </w:r>
            <w:r>
              <w:rPr>
                <w:rFonts w:ascii="Times New Roman" w:hAnsi="Times New Roman" w:cs="Times New Roman"/>
                <w:bCs/>
                <w:color w:val="000000"/>
                <w:sz w:val="16"/>
                <w:szCs w:val="16"/>
                <w:lang w:eastAsia="ru-RU"/>
              </w:rPr>
              <w:t>адрес</w:t>
            </w:r>
            <w:r w:rsidRPr="009C6111">
              <w:rPr>
                <w:rFonts w:ascii="Times New Roman" w:hAnsi="Times New Roman" w:cs="Times New Roman"/>
                <w:bCs/>
                <w:color w:val="000000"/>
                <w:sz w:val="16"/>
                <w:szCs w:val="16"/>
                <w:lang w:val="en-US" w:eastAsia="ru-RU"/>
              </w:rPr>
              <w:t xml:space="preserve">: Israel, 2 Ha'Negev St., Airport City, </w:t>
            </w:r>
            <w:r w:rsidRPr="009C6111">
              <w:rPr>
                <w:rFonts w:ascii="Times New Roman" w:hAnsi="Times New Roman" w:cs="Times New Roman"/>
                <w:bCs/>
                <w:color w:val="000000"/>
                <w:sz w:val="16"/>
                <w:szCs w:val="16"/>
                <w:lang w:val="en-US" w:eastAsia="ru-RU"/>
              </w:rPr>
              <w:lastRenderedPageBreak/>
              <w:t>7019900</w:t>
            </w:r>
          </w:p>
        </w:tc>
        <w:tc>
          <w:tcPr>
            <w:tcW w:w="1412"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 xml:space="preserve">Кубряков Борис Евгеньевич; Телятицкая Ирина Викторовна, </w:t>
            </w:r>
            <w:r>
              <w:rPr>
                <w:rFonts w:ascii="Times New Roman" w:hAnsi="Times New Roman" w:cs="Times New Roman"/>
                <w:color w:val="000000"/>
                <w:sz w:val="16"/>
                <w:szCs w:val="16"/>
                <w:lang w:eastAsia="ru-RU"/>
              </w:rPr>
              <w:lastRenderedPageBreak/>
              <w:t xml:space="preserve">адрес: 220004, г. Минск, пр-т Победителей, 17, к. 1015 (ООО «Кубряков, Телятицкая и Партнеры»), тел.: +375 17 390 99 34, +375 29 629 63 72, +375 44 763 67 99, +375 33 352 72 02, +375 29 773 91 19; e-mail: info@patentoffice.by </w:t>
            </w:r>
          </w:p>
        </w:tc>
        <w:tc>
          <w:tcPr>
            <w:tcW w:w="1271" w:type="dxa"/>
            <w:tcBorders>
              <w:top w:val="single" w:sz="4" w:space="0" w:color="auto"/>
              <w:left w:val="single" w:sz="4" w:space="0" w:color="auto"/>
              <w:bottom w:val="single" w:sz="4" w:space="0" w:color="auto"/>
              <w:right w:val="single" w:sz="4" w:space="0" w:color="auto"/>
            </w:tcBorders>
            <w:vAlign w:val="center"/>
          </w:tcPr>
          <w:p w:rsidR="004D7A66" w:rsidRDefault="004D7A66"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lastRenderedPageBreak/>
              <w:t>13.08.2024</w:t>
            </w:r>
          </w:p>
        </w:tc>
        <w:tc>
          <w:tcPr>
            <w:tcW w:w="1834"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12.08.2026</w:t>
            </w:r>
          </w:p>
        </w:tc>
        <w:tc>
          <w:tcPr>
            <w:tcW w:w="1130"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Срок действия договора страхования по </w:t>
            </w:r>
            <w:r>
              <w:rPr>
                <w:rFonts w:ascii="Times New Roman" w:hAnsi="Times New Roman" w:cs="Times New Roman"/>
                <w:color w:val="000000"/>
                <w:sz w:val="16"/>
                <w:szCs w:val="16"/>
                <w:lang w:eastAsia="ru-RU"/>
              </w:rPr>
              <w:lastRenderedPageBreak/>
              <w:t>21.08.2026</w:t>
            </w:r>
          </w:p>
        </w:tc>
      </w:tr>
      <w:tr w:rsidR="004D7A66" w:rsidRPr="00B37F4B" w:rsidTr="004D7A66">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14</w:t>
            </w:r>
          </w:p>
        </w:tc>
        <w:tc>
          <w:tcPr>
            <w:tcW w:w="1415"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00015/120724/01-ТЗ-130824</w:t>
            </w:r>
          </w:p>
        </w:tc>
        <w:tc>
          <w:tcPr>
            <w:tcW w:w="1694"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ТАбик М.В.</w:t>
            </w:r>
          </w:p>
        </w:tc>
        <w:tc>
          <w:tcPr>
            <w:tcW w:w="1553"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71598</w:t>
            </w:r>
          </w:p>
        </w:tc>
        <w:tc>
          <w:tcPr>
            <w:tcW w:w="1694"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Вакцины ветеринарные, лекарственые препараты </w:t>
            </w:r>
          </w:p>
        </w:tc>
        <w:tc>
          <w:tcPr>
            <w:tcW w:w="1976"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05/ 3002420000, 3003200000</w:t>
            </w:r>
          </w:p>
        </w:tc>
        <w:tc>
          <w:tcPr>
            <w:tcW w:w="1411" w:type="dxa"/>
            <w:tcBorders>
              <w:top w:val="single" w:sz="4" w:space="0" w:color="auto"/>
              <w:left w:val="single" w:sz="4" w:space="0" w:color="auto"/>
              <w:bottom w:val="single" w:sz="4" w:space="0" w:color="auto"/>
              <w:right w:val="single" w:sz="4" w:space="0" w:color="auto"/>
            </w:tcBorders>
            <w:vAlign w:val="center"/>
          </w:tcPr>
          <w:p w:rsidR="004D7A66" w:rsidRPr="009C6111" w:rsidRDefault="004D7A66" w:rsidP="006C1D16">
            <w:pPr>
              <w:spacing w:after="0" w:line="240" w:lineRule="auto"/>
              <w:jc w:val="center"/>
              <w:rPr>
                <w:rFonts w:ascii="Times New Roman" w:hAnsi="Times New Roman" w:cs="Times New Roman"/>
                <w:bCs/>
                <w:color w:val="000000"/>
                <w:sz w:val="16"/>
                <w:szCs w:val="16"/>
                <w:lang w:val="en-US" w:eastAsia="ru-RU"/>
              </w:rPr>
            </w:pPr>
            <w:r w:rsidRPr="009C6111">
              <w:rPr>
                <w:rFonts w:ascii="Times New Roman" w:hAnsi="Times New Roman" w:cs="Times New Roman"/>
                <w:bCs/>
                <w:color w:val="000000"/>
                <w:sz w:val="16"/>
                <w:szCs w:val="16"/>
                <w:lang w:val="en-US" w:eastAsia="ru-RU"/>
              </w:rPr>
              <w:t xml:space="preserve">Abic Biological Labaratories Ltd., </w:t>
            </w:r>
            <w:r>
              <w:rPr>
                <w:rFonts w:ascii="Times New Roman" w:hAnsi="Times New Roman" w:cs="Times New Roman"/>
                <w:bCs/>
                <w:color w:val="000000"/>
                <w:sz w:val="16"/>
                <w:szCs w:val="16"/>
                <w:lang w:eastAsia="ru-RU"/>
              </w:rPr>
              <w:t>адрес</w:t>
            </w:r>
            <w:r w:rsidRPr="009C6111">
              <w:rPr>
                <w:rFonts w:ascii="Times New Roman" w:hAnsi="Times New Roman" w:cs="Times New Roman"/>
                <w:bCs/>
                <w:color w:val="000000"/>
                <w:sz w:val="16"/>
                <w:szCs w:val="16"/>
                <w:lang w:val="en-US" w:eastAsia="ru-RU"/>
              </w:rPr>
              <w:t>: Israel, 2 Ha'Negev St., Airport City, 7019900</w:t>
            </w:r>
          </w:p>
        </w:tc>
        <w:tc>
          <w:tcPr>
            <w:tcW w:w="1412"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Кубряков Борис Евгеньевич; Телятицкая Ирина Викторовна, адрес: 220004, г. Минск, пр-т Победителей, 17, к. 1015 (ООО «Кубряков, Телятицкая и Партнеры»), тел.: +375 17 390 99 34, +375 29 629 63 72, +375 44 763 67 99, +375 33 352 72 02, +375 29 773 91 19; e-mail: info@patentoffice.by </w:t>
            </w:r>
          </w:p>
        </w:tc>
        <w:tc>
          <w:tcPr>
            <w:tcW w:w="1271" w:type="dxa"/>
            <w:tcBorders>
              <w:top w:val="single" w:sz="4" w:space="0" w:color="auto"/>
              <w:left w:val="single" w:sz="4" w:space="0" w:color="auto"/>
              <w:bottom w:val="single" w:sz="4" w:space="0" w:color="auto"/>
              <w:right w:val="single" w:sz="4" w:space="0" w:color="auto"/>
            </w:tcBorders>
            <w:vAlign w:val="center"/>
          </w:tcPr>
          <w:p w:rsidR="004D7A66" w:rsidRDefault="004D7A66"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13.08.2024</w:t>
            </w:r>
          </w:p>
        </w:tc>
        <w:tc>
          <w:tcPr>
            <w:tcW w:w="1834"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12.08.2026</w:t>
            </w:r>
          </w:p>
        </w:tc>
        <w:tc>
          <w:tcPr>
            <w:tcW w:w="1130"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21.08.2026</w:t>
            </w:r>
          </w:p>
        </w:tc>
      </w:tr>
      <w:tr w:rsidR="004D7A66" w:rsidRPr="00B37F4B" w:rsidTr="004D7A66">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15</w:t>
            </w:r>
          </w:p>
        </w:tc>
        <w:tc>
          <w:tcPr>
            <w:tcW w:w="1415"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00016/120724/01-ТЗ-130824</w:t>
            </w:r>
          </w:p>
        </w:tc>
        <w:tc>
          <w:tcPr>
            <w:tcW w:w="1694"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ТАбик V.H.</w:t>
            </w:r>
          </w:p>
        </w:tc>
        <w:tc>
          <w:tcPr>
            <w:tcW w:w="1553"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71599</w:t>
            </w:r>
          </w:p>
        </w:tc>
        <w:tc>
          <w:tcPr>
            <w:tcW w:w="1694"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Вакцины ветеринарные, лекарственые препараты </w:t>
            </w:r>
          </w:p>
        </w:tc>
        <w:tc>
          <w:tcPr>
            <w:tcW w:w="1976"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05/ 3002420000, 3003200000</w:t>
            </w:r>
          </w:p>
        </w:tc>
        <w:tc>
          <w:tcPr>
            <w:tcW w:w="1411" w:type="dxa"/>
            <w:tcBorders>
              <w:top w:val="single" w:sz="4" w:space="0" w:color="auto"/>
              <w:left w:val="single" w:sz="4" w:space="0" w:color="auto"/>
              <w:bottom w:val="single" w:sz="4" w:space="0" w:color="auto"/>
              <w:right w:val="single" w:sz="4" w:space="0" w:color="auto"/>
            </w:tcBorders>
            <w:vAlign w:val="center"/>
          </w:tcPr>
          <w:p w:rsidR="004D7A66" w:rsidRPr="009C6111" w:rsidRDefault="004D7A66" w:rsidP="006C1D16">
            <w:pPr>
              <w:spacing w:after="0" w:line="240" w:lineRule="auto"/>
              <w:jc w:val="center"/>
              <w:rPr>
                <w:rFonts w:ascii="Times New Roman" w:hAnsi="Times New Roman" w:cs="Times New Roman"/>
                <w:bCs/>
                <w:color w:val="000000"/>
                <w:sz w:val="16"/>
                <w:szCs w:val="16"/>
                <w:lang w:val="en-US" w:eastAsia="ru-RU"/>
              </w:rPr>
            </w:pPr>
            <w:r w:rsidRPr="009C6111">
              <w:rPr>
                <w:rFonts w:ascii="Times New Roman" w:hAnsi="Times New Roman" w:cs="Times New Roman"/>
                <w:bCs/>
                <w:color w:val="000000"/>
                <w:sz w:val="16"/>
                <w:szCs w:val="16"/>
                <w:lang w:val="en-US" w:eastAsia="ru-RU"/>
              </w:rPr>
              <w:t xml:space="preserve">Abic Biological Labaratories Ltd., </w:t>
            </w:r>
            <w:r>
              <w:rPr>
                <w:rFonts w:ascii="Times New Roman" w:hAnsi="Times New Roman" w:cs="Times New Roman"/>
                <w:bCs/>
                <w:color w:val="000000"/>
                <w:sz w:val="16"/>
                <w:szCs w:val="16"/>
                <w:lang w:eastAsia="ru-RU"/>
              </w:rPr>
              <w:t>адрес</w:t>
            </w:r>
            <w:r w:rsidRPr="009C6111">
              <w:rPr>
                <w:rFonts w:ascii="Times New Roman" w:hAnsi="Times New Roman" w:cs="Times New Roman"/>
                <w:bCs/>
                <w:color w:val="000000"/>
                <w:sz w:val="16"/>
                <w:szCs w:val="16"/>
                <w:lang w:val="en-US" w:eastAsia="ru-RU"/>
              </w:rPr>
              <w:t>: Israel, 2 Ha'Negev St., Airport City, 7019900</w:t>
            </w:r>
          </w:p>
        </w:tc>
        <w:tc>
          <w:tcPr>
            <w:tcW w:w="1412"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Кубряков Борис Евгеньевич; Телятицкая Ирина Викторовна, адрес: 220004, г. Минск, пр-т Победителей, 17, к. 1015 (ООО «Кубряков, Телятицкая и Партнеры»), тел.: +375 17 390 99 34, +375 29 629 63 72, +375 44 763 67 99, +375 33 352 72 02, +375 29 773 91 19; e-mail: info@patentoffice.by </w:t>
            </w:r>
          </w:p>
        </w:tc>
        <w:tc>
          <w:tcPr>
            <w:tcW w:w="1271" w:type="dxa"/>
            <w:tcBorders>
              <w:top w:val="single" w:sz="4" w:space="0" w:color="auto"/>
              <w:left w:val="single" w:sz="4" w:space="0" w:color="auto"/>
              <w:bottom w:val="single" w:sz="4" w:space="0" w:color="auto"/>
              <w:right w:val="single" w:sz="4" w:space="0" w:color="auto"/>
            </w:tcBorders>
            <w:vAlign w:val="center"/>
          </w:tcPr>
          <w:p w:rsidR="004D7A66" w:rsidRDefault="004D7A66"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13.08.2024</w:t>
            </w:r>
          </w:p>
        </w:tc>
        <w:tc>
          <w:tcPr>
            <w:tcW w:w="1834"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12.08.2026</w:t>
            </w:r>
          </w:p>
        </w:tc>
        <w:tc>
          <w:tcPr>
            <w:tcW w:w="1130"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21.08.2026</w:t>
            </w:r>
          </w:p>
        </w:tc>
      </w:tr>
      <w:tr w:rsidR="004D7A66" w:rsidRPr="00B37F4B" w:rsidTr="004D7A66">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16</w:t>
            </w:r>
          </w:p>
        </w:tc>
        <w:tc>
          <w:tcPr>
            <w:tcW w:w="1415"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00016/170723/02-ТЗ-300627</w:t>
            </w:r>
          </w:p>
        </w:tc>
        <w:tc>
          <w:tcPr>
            <w:tcW w:w="1694"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Conte</w:t>
            </w:r>
          </w:p>
        </w:tc>
        <w:tc>
          <w:tcPr>
            <w:tcW w:w="1553"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27046</w:t>
            </w:r>
          </w:p>
        </w:tc>
        <w:tc>
          <w:tcPr>
            <w:tcW w:w="1694"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Трусы, легинсы, колготы и гольфы для страдающих варикозным расширением вен, компрессионные чулочно- носочные изделия с распределенным давлением, колготы, чулки, гольфы, носки и подследники, чулочно-носочные изделия и обувь без подошв, чулки женские, брюки, юбки, шорты женские или для девочек, бюстгальтеры, пояса и пояса-трусы, грации, корсеты, подтяжки, подвязки</w:t>
            </w:r>
          </w:p>
        </w:tc>
        <w:tc>
          <w:tcPr>
            <w:tcW w:w="1976"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25/ 6107110000, 6108210000, 6113009000, 6115101001, 6115101002, 6115101009, 6115210000, 6115220000, 6115290000, 6115301100, 6115940000, 6115950000, 6115969100, 6115961000, 6115969900, 6115990000, 6204623100, 6204520000, 6204623900, 6204629000, 6204691800, 6212101000, 6212109000, 6212200000, 6212300000, 6212900000</w:t>
            </w:r>
          </w:p>
        </w:tc>
        <w:tc>
          <w:tcPr>
            <w:tcW w:w="1411"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bCs/>
                <w:color w:val="000000"/>
                <w:sz w:val="16"/>
                <w:szCs w:val="16"/>
                <w:lang w:eastAsia="ru-RU"/>
              </w:rPr>
            </w:pPr>
            <w:r>
              <w:rPr>
                <w:rFonts w:ascii="Times New Roman" w:hAnsi="Times New Roman" w:cs="Times New Roman"/>
                <w:bCs/>
                <w:color w:val="000000"/>
                <w:sz w:val="16"/>
                <w:szCs w:val="16"/>
                <w:lang w:eastAsia="ru-RU"/>
              </w:rPr>
              <w:t>Совместное общество с ограниченной ответственностью "Конте Спа", адрес: 230026 Беларусь,  Гродненская область, г. Гродно, ул. Победы, дом 30</w:t>
            </w:r>
          </w:p>
        </w:tc>
        <w:tc>
          <w:tcPr>
            <w:tcW w:w="1412"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Кубряков Борис Евгеньевич; Телятицкая Ирина Викторовна, адрес: 220004, г. Минск, пр-т Победителей, 17, к. 1015 (ООО «Кубряков, Телятицкая и Партнеры»), тел.: +375 17 390 99 34, +375 29 629 63 72, +375 44 763 67 99, +375 33 352 72 02, +375 29 773 91 19; e-mail: info@patentoffice.by</w:t>
            </w:r>
          </w:p>
        </w:tc>
        <w:tc>
          <w:tcPr>
            <w:tcW w:w="1271" w:type="dxa"/>
            <w:tcBorders>
              <w:top w:val="single" w:sz="4" w:space="0" w:color="auto"/>
              <w:left w:val="single" w:sz="4" w:space="0" w:color="auto"/>
              <w:bottom w:val="single" w:sz="4" w:space="0" w:color="auto"/>
              <w:right w:val="single" w:sz="4" w:space="0" w:color="auto"/>
            </w:tcBorders>
            <w:vAlign w:val="center"/>
          </w:tcPr>
          <w:p w:rsidR="004D7A66" w:rsidRDefault="004D7A66"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30.06.2027</w:t>
            </w:r>
          </w:p>
        </w:tc>
        <w:tc>
          <w:tcPr>
            <w:tcW w:w="1834"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29.06.2027</w:t>
            </w:r>
          </w:p>
        </w:tc>
        <w:tc>
          <w:tcPr>
            <w:tcW w:w="1130"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29.06.2027</w:t>
            </w:r>
          </w:p>
        </w:tc>
      </w:tr>
      <w:tr w:rsidR="004D7A66" w:rsidRPr="00B37F4B" w:rsidTr="004D7A66">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17</w:t>
            </w:r>
          </w:p>
        </w:tc>
        <w:tc>
          <w:tcPr>
            <w:tcW w:w="1415"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00017/120724/01-ТЗ-130824</w:t>
            </w:r>
          </w:p>
        </w:tc>
        <w:tc>
          <w:tcPr>
            <w:tcW w:w="1694"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ТАбик IB Var</w:t>
            </w:r>
          </w:p>
        </w:tc>
        <w:tc>
          <w:tcPr>
            <w:tcW w:w="1553"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71600</w:t>
            </w:r>
          </w:p>
        </w:tc>
        <w:tc>
          <w:tcPr>
            <w:tcW w:w="1694"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Вакцины ветеринарные, лекарственые препараты </w:t>
            </w:r>
          </w:p>
        </w:tc>
        <w:tc>
          <w:tcPr>
            <w:tcW w:w="1976"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05/ 3002420000, 3003200000</w:t>
            </w:r>
          </w:p>
        </w:tc>
        <w:tc>
          <w:tcPr>
            <w:tcW w:w="1411" w:type="dxa"/>
            <w:tcBorders>
              <w:top w:val="single" w:sz="4" w:space="0" w:color="auto"/>
              <w:left w:val="single" w:sz="4" w:space="0" w:color="auto"/>
              <w:bottom w:val="single" w:sz="4" w:space="0" w:color="auto"/>
              <w:right w:val="single" w:sz="4" w:space="0" w:color="auto"/>
            </w:tcBorders>
            <w:vAlign w:val="center"/>
          </w:tcPr>
          <w:p w:rsidR="004D7A66" w:rsidRPr="009C6111" w:rsidRDefault="004D7A66" w:rsidP="006C1D16">
            <w:pPr>
              <w:spacing w:after="0" w:line="240" w:lineRule="auto"/>
              <w:jc w:val="center"/>
              <w:rPr>
                <w:rFonts w:ascii="Times New Roman" w:hAnsi="Times New Roman" w:cs="Times New Roman"/>
                <w:bCs/>
                <w:color w:val="000000"/>
                <w:sz w:val="16"/>
                <w:szCs w:val="16"/>
                <w:lang w:val="en-US" w:eastAsia="ru-RU"/>
              </w:rPr>
            </w:pPr>
            <w:r w:rsidRPr="009C6111">
              <w:rPr>
                <w:rFonts w:ascii="Times New Roman" w:hAnsi="Times New Roman" w:cs="Times New Roman"/>
                <w:bCs/>
                <w:color w:val="000000"/>
                <w:sz w:val="16"/>
                <w:szCs w:val="16"/>
                <w:lang w:val="en-US" w:eastAsia="ru-RU"/>
              </w:rPr>
              <w:t xml:space="preserve">Abic Biological Labaratories Ltd., </w:t>
            </w:r>
            <w:r>
              <w:rPr>
                <w:rFonts w:ascii="Times New Roman" w:hAnsi="Times New Roman" w:cs="Times New Roman"/>
                <w:bCs/>
                <w:color w:val="000000"/>
                <w:sz w:val="16"/>
                <w:szCs w:val="16"/>
                <w:lang w:eastAsia="ru-RU"/>
              </w:rPr>
              <w:t>адрес</w:t>
            </w:r>
            <w:r w:rsidRPr="009C6111">
              <w:rPr>
                <w:rFonts w:ascii="Times New Roman" w:hAnsi="Times New Roman" w:cs="Times New Roman"/>
                <w:bCs/>
                <w:color w:val="000000"/>
                <w:sz w:val="16"/>
                <w:szCs w:val="16"/>
                <w:lang w:val="en-US" w:eastAsia="ru-RU"/>
              </w:rPr>
              <w:t>: Israel, 2 Ha'Negev St., Airport City, 7019900</w:t>
            </w:r>
          </w:p>
        </w:tc>
        <w:tc>
          <w:tcPr>
            <w:tcW w:w="1412"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Кубряков Борис Евгеньевич; Телятицкая Ирина Викторовна, адрес: 220004, г. Минск, пр-т Победителей, 17, к. 1015 (ООО «Кубряков, Телятицкая и Партнеры»), тел.: +375 17 390 99 34, +375 29 629 63 72, +375 44 763 67 99, +375 33 352 72 02, +375 29 773 91 19; e-mail: info@patentoffice.by </w:t>
            </w:r>
          </w:p>
        </w:tc>
        <w:tc>
          <w:tcPr>
            <w:tcW w:w="1271" w:type="dxa"/>
            <w:tcBorders>
              <w:top w:val="single" w:sz="4" w:space="0" w:color="auto"/>
              <w:left w:val="single" w:sz="4" w:space="0" w:color="auto"/>
              <w:bottom w:val="single" w:sz="4" w:space="0" w:color="auto"/>
              <w:right w:val="single" w:sz="4" w:space="0" w:color="auto"/>
            </w:tcBorders>
            <w:vAlign w:val="center"/>
          </w:tcPr>
          <w:p w:rsidR="004D7A66" w:rsidRDefault="004D7A66"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13.08.2024</w:t>
            </w:r>
          </w:p>
        </w:tc>
        <w:tc>
          <w:tcPr>
            <w:tcW w:w="1834"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12.08.2026</w:t>
            </w:r>
          </w:p>
        </w:tc>
        <w:tc>
          <w:tcPr>
            <w:tcW w:w="1130"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21.08.2026</w:t>
            </w:r>
          </w:p>
        </w:tc>
      </w:tr>
      <w:tr w:rsidR="004D7A66" w:rsidRPr="00B37F4B" w:rsidTr="004D7A66">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18</w:t>
            </w:r>
          </w:p>
        </w:tc>
        <w:tc>
          <w:tcPr>
            <w:tcW w:w="1415"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00017/170723/02-ТЗ-300625</w:t>
            </w:r>
          </w:p>
        </w:tc>
        <w:tc>
          <w:tcPr>
            <w:tcW w:w="1694"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ESLI</w:t>
            </w:r>
          </w:p>
        </w:tc>
        <w:tc>
          <w:tcPr>
            <w:tcW w:w="1553"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26911</w:t>
            </w:r>
          </w:p>
        </w:tc>
        <w:tc>
          <w:tcPr>
            <w:tcW w:w="1694"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Трусы, легинсы, колготы и гольфы для страдающих варикозным расширением вен, компрессионные чулочно- носочные изделия с распределенным давлением, колготы, чулки, гольфы, носки и подследники, чулочно-носочные изделия и обувь без </w:t>
            </w:r>
            <w:r>
              <w:rPr>
                <w:rFonts w:ascii="Times New Roman" w:hAnsi="Times New Roman" w:cs="Times New Roman"/>
                <w:color w:val="000000"/>
                <w:sz w:val="16"/>
                <w:szCs w:val="16"/>
                <w:lang w:eastAsia="ru-RU"/>
              </w:rPr>
              <w:lastRenderedPageBreak/>
              <w:t>подошв, чулки женские, бюстгальтеры, пояса и поса-трусы, грации, корсеты, подтяжки, подвязки</w:t>
            </w:r>
          </w:p>
        </w:tc>
        <w:tc>
          <w:tcPr>
            <w:tcW w:w="1976"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25/ 6107110000, 6108210000, 6113009000, 6115101001, 6115101002, 6115101009, 6115210000, 6115220000, 6115290000, 6115301100, 6115940000, 6115950000, 6115969100, 6115961000, 6115969900, 6115990000, 6212101000, 6212109000, 6212200000, 6212300000, 6212900000</w:t>
            </w:r>
          </w:p>
        </w:tc>
        <w:tc>
          <w:tcPr>
            <w:tcW w:w="1411"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bCs/>
                <w:color w:val="000000"/>
                <w:sz w:val="16"/>
                <w:szCs w:val="16"/>
                <w:lang w:eastAsia="ru-RU"/>
              </w:rPr>
            </w:pPr>
            <w:r>
              <w:rPr>
                <w:rFonts w:ascii="Times New Roman" w:hAnsi="Times New Roman" w:cs="Times New Roman"/>
                <w:bCs/>
                <w:color w:val="000000"/>
                <w:sz w:val="16"/>
                <w:szCs w:val="16"/>
                <w:lang w:eastAsia="ru-RU"/>
              </w:rPr>
              <w:t>Совместное общество с ограниченной ответственностью "Конте Спа", адрес: 230026 Беларусь,  Гродненская область, г. Гродно, ул. Победы, дом 30</w:t>
            </w:r>
          </w:p>
        </w:tc>
        <w:tc>
          <w:tcPr>
            <w:tcW w:w="1412"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Кубряков Борис Евгеньевич; Телятицкая Ирина Викторовна, адрес: 220004, г. Минск, пр-т Победителей, 17, к. 1015 (ООО «Кубряков, Телятицкая и Партнеры»), тел.: +375 17 390 99 34, +375 29 </w:t>
            </w:r>
            <w:r>
              <w:rPr>
                <w:rFonts w:ascii="Times New Roman" w:hAnsi="Times New Roman" w:cs="Times New Roman"/>
                <w:color w:val="000000"/>
                <w:sz w:val="16"/>
                <w:szCs w:val="16"/>
                <w:lang w:eastAsia="ru-RU"/>
              </w:rPr>
              <w:lastRenderedPageBreak/>
              <w:t>629 63 72, +375 44 763 67 99, +375 33 352 72 02, +375 29 773 91 19; e-mail: info@patentoffice.by</w:t>
            </w:r>
          </w:p>
        </w:tc>
        <w:tc>
          <w:tcPr>
            <w:tcW w:w="1271" w:type="dxa"/>
            <w:tcBorders>
              <w:top w:val="single" w:sz="4" w:space="0" w:color="auto"/>
              <w:left w:val="single" w:sz="4" w:space="0" w:color="auto"/>
              <w:bottom w:val="single" w:sz="4" w:space="0" w:color="auto"/>
              <w:right w:val="single" w:sz="4" w:space="0" w:color="auto"/>
            </w:tcBorders>
            <w:vAlign w:val="center"/>
          </w:tcPr>
          <w:p w:rsidR="004D7A66" w:rsidRDefault="004D7A66"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lastRenderedPageBreak/>
              <w:t>30.06.2025</w:t>
            </w:r>
          </w:p>
        </w:tc>
        <w:tc>
          <w:tcPr>
            <w:tcW w:w="1834"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29.06.2027</w:t>
            </w:r>
          </w:p>
        </w:tc>
        <w:tc>
          <w:tcPr>
            <w:tcW w:w="1130"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29.06.2027</w:t>
            </w:r>
          </w:p>
        </w:tc>
      </w:tr>
      <w:tr w:rsidR="004D7A66" w:rsidRPr="00B37F4B" w:rsidTr="004D7A66">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19</w:t>
            </w:r>
          </w:p>
        </w:tc>
        <w:tc>
          <w:tcPr>
            <w:tcW w:w="1415"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00018/120724/01-ТЗ-130824</w:t>
            </w:r>
          </w:p>
        </w:tc>
        <w:tc>
          <w:tcPr>
            <w:tcW w:w="1694"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ТАбик IBVAR2-06</w:t>
            </w:r>
          </w:p>
        </w:tc>
        <w:tc>
          <w:tcPr>
            <w:tcW w:w="1553"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71601</w:t>
            </w:r>
          </w:p>
        </w:tc>
        <w:tc>
          <w:tcPr>
            <w:tcW w:w="1694"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Вакцины ветеринарные, лекарственые препараты </w:t>
            </w:r>
          </w:p>
        </w:tc>
        <w:tc>
          <w:tcPr>
            <w:tcW w:w="1976"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05/ 3002420000, 3003200000</w:t>
            </w:r>
          </w:p>
        </w:tc>
        <w:tc>
          <w:tcPr>
            <w:tcW w:w="1411" w:type="dxa"/>
            <w:tcBorders>
              <w:top w:val="single" w:sz="4" w:space="0" w:color="auto"/>
              <w:left w:val="single" w:sz="4" w:space="0" w:color="auto"/>
              <w:bottom w:val="single" w:sz="4" w:space="0" w:color="auto"/>
              <w:right w:val="single" w:sz="4" w:space="0" w:color="auto"/>
            </w:tcBorders>
            <w:vAlign w:val="center"/>
          </w:tcPr>
          <w:p w:rsidR="004D7A66" w:rsidRPr="009C6111" w:rsidRDefault="004D7A66" w:rsidP="006C1D16">
            <w:pPr>
              <w:spacing w:after="0" w:line="240" w:lineRule="auto"/>
              <w:jc w:val="center"/>
              <w:rPr>
                <w:rFonts w:ascii="Times New Roman" w:hAnsi="Times New Roman" w:cs="Times New Roman"/>
                <w:bCs/>
                <w:color w:val="000000"/>
                <w:sz w:val="16"/>
                <w:szCs w:val="16"/>
                <w:lang w:val="en-US" w:eastAsia="ru-RU"/>
              </w:rPr>
            </w:pPr>
            <w:r w:rsidRPr="009C6111">
              <w:rPr>
                <w:rFonts w:ascii="Times New Roman" w:hAnsi="Times New Roman" w:cs="Times New Roman"/>
                <w:bCs/>
                <w:color w:val="000000"/>
                <w:sz w:val="16"/>
                <w:szCs w:val="16"/>
                <w:lang w:val="en-US" w:eastAsia="ru-RU"/>
              </w:rPr>
              <w:t xml:space="preserve">Abic Biological Labaratories Ltd., </w:t>
            </w:r>
            <w:r>
              <w:rPr>
                <w:rFonts w:ascii="Times New Roman" w:hAnsi="Times New Roman" w:cs="Times New Roman"/>
                <w:bCs/>
                <w:color w:val="000000"/>
                <w:sz w:val="16"/>
                <w:szCs w:val="16"/>
                <w:lang w:eastAsia="ru-RU"/>
              </w:rPr>
              <w:t>адрес</w:t>
            </w:r>
            <w:r w:rsidRPr="009C6111">
              <w:rPr>
                <w:rFonts w:ascii="Times New Roman" w:hAnsi="Times New Roman" w:cs="Times New Roman"/>
                <w:bCs/>
                <w:color w:val="000000"/>
                <w:sz w:val="16"/>
                <w:szCs w:val="16"/>
                <w:lang w:val="en-US" w:eastAsia="ru-RU"/>
              </w:rPr>
              <w:t>: Israel, 2 Ha'Negev St., Airport City, 7019900</w:t>
            </w:r>
          </w:p>
        </w:tc>
        <w:tc>
          <w:tcPr>
            <w:tcW w:w="1412"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Кубряков Борис Евгеньевич; Телятицкая Ирина Викторовна, адрес: 220004, г. Минск, пр-т Победителей, 17, к. 1015 (ООО «Кубряков, Телятицкая и Партнеры»), тел.: +375 17 390 99 34, +375 29 629 63 72, +375 44 763 67 99, +375 33 352 72 02, +375 29 773 91 19; e-mail: info@patentoffice.by </w:t>
            </w:r>
          </w:p>
        </w:tc>
        <w:tc>
          <w:tcPr>
            <w:tcW w:w="1271" w:type="dxa"/>
            <w:tcBorders>
              <w:top w:val="single" w:sz="4" w:space="0" w:color="auto"/>
              <w:left w:val="single" w:sz="4" w:space="0" w:color="auto"/>
              <w:bottom w:val="single" w:sz="4" w:space="0" w:color="auto"/>
              <w:right w:val="single" w:sz="4" w:space="0" w:color="auto"/>
            </w:tcBorders>
            <w:vAlign w:val="center"/>
          </w:tcPr>
          <w:p w:rsidR="004D7A66" w:rsidRDefault="004D7A66"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13.08.2024</w:t>
            </w:r>
          </w:p>
        </w:tc>
        <w:tc>
          <w:tcPr>
            <w:tcW w:w="1834"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12.08.2026</w:t>
            </w:r>
          </w:p>
        </w:tc>
        <w:tc>
          <w:tcPr>
            <w:tcW w:w="1130"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21.08.2026</w:t>
            </w:r>
          </w:p>
        </w:tc>
      </w:tr>
      <w:tr w:rsidR="004D7A66" w:rsidRPr="00B37F4B" w:rsidTr="004D7A66">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20</w:t>
            </w:r>
          </w:p>
        </w:tc>
        <w:tc>
          <w:tcPr>
            <w:tcW w:w="1415"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00019/120724/01-ТЗ-130824</w:t>
            </w:r>
          </w:p>
        </w:tc>
        <w:tc>
          <w:tcPr>
            <w:tcW w:w="1694"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TAbic M.B.</w:t>
            </w:r>
          </w:p>
        </w:tc>
        <w:tc>
          <w:tcPr>
            <w:tcW w:w="1553"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71602</w:t>
            </w:r>
          </w:p>
        </w:tc>
        <w:tc>
          <w:tcPr>
            <w:tcW w:w="1694"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Вакцины ветеринарные, лекарственые препараты </w:t>
            </w:r>
          </w:p>
        </w:tc>
        <w:tc>
          <w:tcPr>
            <w:tcW w:w="1976"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05/ 3002420000, 3003200000</w:t>
            </w:r>
          </w:p>
        </w:tc>
        <w:tc>
          <w:tcPr>
            <w:tcW w:w="1411" w:type="dxa"/>
            <w:tcBorders>
              <w:top w:val="single" w:sz="4" w:space="0" w:color="auto"/>
              <w:left w:val="single" w:sz="4" w:space="0" w:color="auto"/>
              <w:bottom w:val="single" w:sz="4" w:space="0" w:color="auto"/>
              <w:right w:val="single" w:sz="4" w:space="0" w:color="auto"/>
            </w:tcBorders>
            <w:vAlign w:val="center"/>
          </w:tcPr>
          <w:p w:rsidR="004D7A66" w:rsidRPr="009C6111" w:rsidRDefault="004D7A66" w:rsidP="006C1D16">
            <w:pPr>
              <w:spacing w:after="0" w:line="240" w:lineRule="auto"/>
              <w:jc w:val="center"/>
              <w:rPr>
                <w:rFonts w:ascii="Times New Roman" w:hAnsi="Times New Roman" w:cs="Times New Roman"/>
                <w:bCs/>
                <w:color w:val="000000"/>
                <w:sz w:val="16"/>
                <w:szCs w:val="16"/>
                <w:lang w:val="en-US" w:eastAsia="ru-RU"/>
              </w:rPr>
            </w:pPr>
            <w:r w:rsidRPr="009C6111">
              <w:rPr>
                <w:rFonts w:ascii="Times New Roman" w:hAnsi="Times New Roman" w:cs="Times New Roman"/>
                <w:bCs/>
                <w:color w:val="000000"/>
                <w:sz w:val="16"/>
                <w:szCs w:val="16"/>
                <w:lang w:val="en-US" w:eastAsia="ru-RU"/>
              </w:rPr>
              <w:t xml:space="preserve">Abic Biological Labaratories Ltd., </w:t>
            </w:r>
            <w:r>
              <w:rPr>
                <w:rFonts w:ascii="Times New Roman" w:hAnsi="Times New Roman" w:cs="Times New Roman"/>
                <w:bCs/>
                <w:color w:val="000000"/>
                <w:sz w:val="16"/>
                <w:szCs w:val="16"/>
                <w:lang w:eastAsia="ru-RU"/>
              </w:rPr>
              <w:t>адрес</w:t>
            </w:r>
            <w:r w:rsidRPr="009C6111">
              <w:rPr>
                <w:rFonts w:ascii="Times New Roman" w:hAnsi="Times New Roman" w:cs="Times New Roman"/>
                <w:bCs/>
                <w:color w:val="000000"/>
                <w:sz w:val="16"/>
                <w:szCs w:val="16"/>
                <w:lang w:val="en-US" w:eastAsia="ru-RU"/>
              </w:rPr>
              <w:t>: Israel, 2 Ha'Negev St., Airport City, 7019900</w:t>
            </w:r>
          </w:p>
        </w:tc>
        <w:tc>
          <w:tcPr>
            <w:tcW w:w="1412"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Кубряков Борис Евгеньевич; Телятицкая Ирина Викторовна, адрес: 220004, г. Минск, пр-т Победителей, 17, к. 1015 (ООО «Кубряков, Телятицкая и Партнеры»), тел.: +375 17 390 99 34, +375 29 629 63 72, +375 44 763 67 99, +375 33 352 72 02, +375 29 773 91 19; e-mail: info@patentoffice.by </w:t>
            </w:r>
          </w:p>
        </w:tc>
        <w:tc>
          <w:tcPr>
            <w:tcW w:w="1271" w:type="dxa"/>
            <w:tcBorders>
              <w:top w:val="single" w:sz="4" w:space="0" w:color="auto"/>
              <w:left w:val="single" w:sz="4" w:space="0" w:color="auto"/>
              <w:bottom w:val="single" w:sz="4" w:space="0" w:color="auto"/>
              <w:right w:val="single" w:sz="4" w:space="0" w:color="auto"/>
            </w:tcBorders>
            <w:vAlign w:val="center"/>
          </w:tcPr>
          <w:p w:rsidR="004D7A66" w:rsidRDefault="004D7A66"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13.08.2024</w:t>
            </w:r>
          </w:p>
        </w:tc>
        <w:tc>
          <w:tcPr>
            <w:tcW w:w="1834"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12.08.2026</w:t>
            </w:r>
          </w:p>
        </w:tc>
        <w:tc>
          <w:tcPr>
            <w:tcW w:w="1130"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21.08.2026</w:t>
            </w:r>
          </w:p>
        </w:tc>
      </w:tr>
      <w:tr w:rsidR="004D7A66" w:rsidRPr="00B37F4B" w:rsidTr="004D7A66">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21</w:t>
            </w:r>
          </w:p>
        </w:tc>
        <w:tc>
          <w:tcPr>
            <w:tcW w:w="1415"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00020/120724/01-ТЗ-130824</w:t>
            </w:r>
          </w:p>
        </w:tc>
        <w:tc>
          <w:tcPr>
            <w:tcW w:w="1694"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TAbic V.H.</w:t>
            </w:r>
          </w:p>
        </w:tc>
        <w:tc>
          <w:tcPr>
            <w:tcW w:w="1553"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71603</w:t>
            </w:r>
          </w:p>
        </w:tc>
        <w:tc>
          <w:tcPr>
            <w:tcW w:w="1694"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Вакцины ветеринарные, лекарственые препараты </w:t>
            </w:r>
          </w:p>
        </w:tc>
        <w:tc>
          <w:tcPr>
            <w:tcW w:w="1976"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05/ 3002420000, 3003200000</w:t>
            </w:r>
          </w:p>
        </w:tc>
        <w:tc>
          <w:tcPr>
            <w:tcW w:w="1411" w:type="dxa"/>
            <w:tcBorders>
              <w:top w:val="single" w:sz="4" w:space="0" w:color="auto"/>
              <w:left w:val="single" w:sz="4" w:space="0" w:color="auto"/>
              <w:bottom w:val="single" w:sz="4" w:space="0" w:color="auto"/>
              <w:right w:val="single" w:sz="4" w:space="0" w:color="auto"/>
            </w:tcBorders>
            <w:vAlign w:val="center"/>
          </w:tcPr>
          <w:p w:rsidR="004D7A66" w:rsidRPr="009C6111" w:rsidRDefault="004D7A66" w:rsidP="006C1D16">
            <w:pPr>
              <w:spacing w:after="0" w:line="240" w:lineRule="auto"/>
              <w:jc w:val="center"/>
              <w:rPr>
                <w:rFonts w:ascii="Times New Roman" w:hAnsi="Times New Roman" w:cs="Times New Roman"/>
                <w:bCs/>
                <w:color w:val="000000"/>
                <w:sz w:val="16"/>
                <w:szCs w:val="16"/>
                <w:lang w:val="en-US" w:eastAsia="ru-RU"/>
              </w:rPr>
            </w:pPr>
            <w:r w:rsidRPr="009C6111">
              <w:rPr>
                <w:rFonts w:ascii="Times New Roman" w:hAnsi="Times New Roman" w:cs="Times New Roman"/>
                <w:bCs/>
                <w:color w:val="000000"/>
                <w:sz w:val="16"/>
                <w:szCs w:val="16"/>
                <w:lang w:val="en-US" w:eastAsia="ru-RU"/>
              </w:rPr>
              <w:t xml:space="preserve">Abic Biological Labaratories Ltd., </w:t>
            </w:r>
            <w:r>
              <w:rPr>
                <w:rFonts w:ascii="Times New Roman" w:hAnsi="Times New Roman" w:cs="Times New Roman"/>
                <w:bCs/>
                <w:color w:val="000000"/>
                <w:sz w:val="16"/>
                <w:szCs w:val="16"/>
                <w:lang w:eastAsia="ru-RU"/>
              </w:rPr>
              <w:t>адрес</w:t>
            </w:r>
            <w:r w:rsidRPr="009C6111">
              <w:rPr>
                <w:rFonts w:ascii="Times New Roman" w:hAnsi="Times New Roman" w:cs="Times New Roman"/>
                <w:bCs/>
                <w:color w:val="000000"/>
                <w:sz w:val="16"/>
                <w:szCs w:val="16"/>
                <w:lang w:val="en-US" w:eastAsia="ru-RU"/>
              </w:rPr>
              <w:t>: Israel, 2 Ha'Negev St., Airport City, 7019900</w:t>
            </w:r>
          </w:p>
        </w:tc>
        <w:tc>
          <w:tcPr>
            <w:tcW w:w="1412"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Кубряков Борис Евгеньевич; Телятицкая Ирина Викторовна, адрес: 220004, г. Минск, пр-т Победителей, 17, к. 1015 (ООО </w:t>
            </w:r>
            <w:r>
              <w:rPr>
                <w:rFonts w:ascii="Times New Roman" w:hAnsi="Times New Roman" w:cs="Times New Roman"/>
                <w:color w:val="000000"/>
                <w:sz w:val="16"/>
                <w:szCs w:val="16"/>
                <w:lang w:eastAsia="ru-RU"/>
              </w:rPr>
              <w:lastRenderedPageBreak/>
              <w:t xml:space="preserve">«Кубряков, Телятицкая и Партнеры»), тел.: +375 17 390 99 34, +375 29 629 63 72, +375 44 763 67 99, +375 33 352 72 02, +375 29 773 91 19; e-mail: info@patentoffice.by </w:t>
            </w:r>
          </w:p>
        </w:tc>
        <w:tc>
          <w:tcPr>
            <w:tcW w:w="1271" w:type="dxa"/>
            <w:tcBorders>
              <w:top w:val="single" w:sz="4" w:space="0" w:color="auto"/>
              <w:left w:val="single" w:sz="4" w:space="0" w:color="auto"/>
              <w:bottom w:val="single" w:sz="4" w:space="0" w:color="auto"/>
              <w:right w:val="single" w:sz="4" w:space="0" w:color="auto"/>
            </w:tcBorders>
            <w:vAlign w:val="center"/>
          </w:tcPr>
          <w:p w:rsidR="004D7A66" w:rsidRDefault="004D7A66"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lastRenderedPageBreak/>
              <w:t>13.08.2024</w:t>
            </w:r>
          </w:p>
        </w:tc>
        <w:tc>
          <w:tcPr>
            <w:tcW w:w="1834"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12.08.2026</w:t>
            </w:r>
          </w:p>
        </w:tc>
        <w:tc>
          <w:tcPr>
            <w:tcW w:w="1130"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21.08.2026</w:t>
            </w:r>
          </w:p>
        </w:tc>
      </w:tr>
      <w:tr w:rsidR="004D7A66" w:rsidRPr="00B37F4B" w:rsidTr="004D7A66">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22</w:t>
            </w:r>
          </w:p>
        </w:tc>
        <w:tc>
          <w:tcPr>
            <w:tcW w:w="1415"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00020/240723/01-ТЗ-010823</w:t>
            </w:r>
          </w:p>
        </w:tc>
        <w:tc>
          <w:tcPr>
            <w:tcW w:w="1694"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035" type="#_x0000_t75" style="width:74.2pt;height:69.1pt">
                  <v:imagedata r:id="rId15" o:title="Temp"/>
                </v:shape>
              </w:pict>
            </w:r>
          </w:p>
        </w:tc>
        <w:tc>
          <w:tcPr>
            <w:tcW w:w="1553"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Международная регистрация№ 1650491</w:t>
            </w:r>
          </w:p>
        </w:tc>
        <w:tc>
          <w:tcPr>
            <w:tcW w:w="1694"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Весы, портативные компьютеры, периферийное оборудование, устройства для зарядки аккумуляторов, смартфоны, гарнитура головная, видеокамеры, принтеры, телевизоры, пылесосы, рюкзаки</w:t>
            </w:r>
          </w:p>
        </w:tc>
        <w:tc>
          <w:tcPr>
            <w:tcW w:w="1976"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07, 09, 18/ 8423109000, 8471300000, 8471607000, 8504405500, 8517130000, 8518309500, 8525819100, 8525899109, 8443321009, 8528722001, 8508190001, 8508110000, 8508190009, 4202929100</w:t>
            </w:r>
          </w:p>
        </w:tc>
        <w:tc>
          <w:tcPr>
            <w:tcW w:w="1411" w:type="dxa"/>
            <w:tcBorders>
              <w:top w:val="single" w:sz="4" w:space="0" w:color="auto"/>
              <w:left w:val="single" w:sz="4" w:space="0" w:color="auto"/>
              <w:bottom w:val="single" w:sz="4" w:space="0" w:color="auto"/>
              <w:right w:val="single" w:sz="4" w:space="0" w:color="auto"/>
            </w:tcBorders>
            <w:vAlign w:val="center"/>
          </w:tcPr>
          <w:p w:rsidR="004D7A66" w:rsidRPr="009C6111" w:rsidRDefault="004D7A66" w:rsidP="006C1D16">
            <w:pPr>
              <w:spacing w:after="0" w:line="240" w:lineRule="auto"/>
              <w:jc w:val="center"/>
              <w:rPr>
                <w:rFonts w:ascii="Times New Roman" w:hAnsi="Times New Roman" w:cs="Times New Roman"/>
                <w:bCs/>
                <w:color w:val="000000"/>
                <w:sz w:val="16"/>
                <w:szCs w:val="16"/>
                <w:lang w:val="en-US" w:eastAsia="ru-RU"/>
              </w:rPr>
            </w:pPr>
            <w:r w:rsidRPr="009C6111">
              <w:rPr>
                <w:rFonts w:ascii="Times New Roman" w:hAnsi="Times New Roman" w:cs="Times New Roman"/>
                <w:bCs/>
                <w:color w:val="000000"/>
                <w:sz w:val="16"/>
                <w:szCs w:val="16"/>
                <w:lang w:val="en-US" w:eastAsia="ru-RU"/>
              </w:rPr>
              <w:t xml:space="preserve">Xiaomi Inc., </w:t>
            </w:r>
            <w:r>
              <w:rPr>
                <w:rFonts w:ascii="Times New Roman" w:hAnsi="Times New Roman" w:cs="Times New Roman"/>
                <w:bCs/>
                <w:color w:val="000000"/>
                <w:sz w:val="16"/>
                <w:szCs w:val="16"/>
                <w:lang w:eastAsia="ru-RU"/>
              </w:rPr>
              <w:t>адрес</w:t>
            </w:r>
            <w:r w:rsidRPr="009C6111">
              <w:rPr>
                <w:rFonts w:ascii="Times New Roman" w:hAnsi="Times New Roman" w:cs="Times New Roman"/>
                <w:bCs/>
                <w:color w:val="000000"/>
                <w:sz w:val="16"/>
                <w:szCs w:val="16"/>
                <w:lang w:val="en-US" w:eastAsia="ru-RU"/>
              </w:rPr>
              <w:t>: No. 006, floor 6, building 6, yard 33, middle Xierqi Road, Haidian District, Beijing, China</w:t>
            </w:r>
          </w:p>
        </w:tc>
        <w:tc>
          <w:tcPr>
            <w:tcW w:w="1412"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Рачковский Валентин Владимирович, патентный поверенный Республики Беларусь, рег. № 104, адрес: 220004, г. Минск, пр-т Победителей, 23/3, офис 410; адрес для переписки: 220004, г. Минск,  а/я 24 (ООО "БелБренд Консалт"), тел.: +375 17 203 97 48, факс: +375 17 203 97 67, e-mail: customs@belbrandconsult.com; Рачковская Екатерина Васильевна, директор ООО "БелБренд Консалт"; Бушук Анна Владимировна, патентный поверенный Республики Беларусь, рег. № 123; Скобкарева Галина Михайловна, патентный поверенный Республики Беларусь, рег. № 119</w:t>
            </w:r>
          </w:p>
        </w:tc>
        <w:tc>
          <w:tcPr>
            <w:tcW w:w="1271" w:type="dxa"/>
            <w:tcBorders>
              <w:top w:val="single" w:sz="4" w:space="0" w:color="auto"/>
              <w:left w:val="single" w:sz="4" w:space="0" w:color="auto"/>
              <w:bottom w:val="single" w:sz="4" w:space="0" w:color="auto"/>
              <w:right w:val="single" w:sz="4" w:space="0" w:color="auto"/>
            </w:tcBorders>
            <w:vAlign w:val="center"/>
          </w:tcPr>
          <w:p w:rsidR="004D7A66" w:rsidRDefault="004D7A66"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01.08.2023</w:t>
            </w:r>
          </w:p>
        </w:tc>
        <w:tc>
          <w:tcPr>
            <w:tcW w:w="1834"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31.07.2025</w:t>
            </w:r>
          </w:p>
        </w:tc>
        <w:tc>
          <w:tcPr>
            <w:tcW w:w="1130"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31.07.2025</w:t>
            </w:r>
          </w:p>
        </w:tc>
      </w:tr>
      <w:tr w:rsidR="004D7A66" w:rsidRPr="00B37F4B" w:rsidTr="004D7A66">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23</w:t>
            </w:r>
          </w:p>
        </w:tc>
        <w:tc>
          <w:tcPr>
            <w:tcW w:w="1415"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00021/120724/01-ТЗ-130824</w:t>
            </w:r>
          </w:p>
        </w:tc>
        <w:tc>
          <w:tcPr>
            <w:tcW w:w="1694"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TAbic IB Var</w:t>
            </w:r>
          </w:p>
        </w:tc>
        <w:tc>
          <w:tcPr>
            <w:tcW w:w="1553"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71604</w:t>
            </w:r>
          </w:p>
        </w:tc>
        <w:tc>
          <w:tcPr>
            <w:tcW w:w="1694"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Вакцины ветеринарные, лекарственые </w:t>
            </w:r>
            <w:r>
              <w:rPr>
                <w:rFonts w:ascii="Times New Roman" w:hAnsi="Times New Roman" w:cs="Times New Roman"/>
                <w:color w:val="000000"/>
                <w:sz w:val="16"/>
                <w:szCs w:val="16"/>
                <w:lang w:eastAsia="ru-RU"/>
              </w:rPr>
              <w:lastRenderedPageBreak/>
              <w:t xml:space="preserve">препараты </w:t>
            </w:r>
          </w:p>
        </w:tc>
        <w:tc>
          <w:tcPr>
            <w:tcW w:w="1976"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05/ 3002420000, 3003200000</w:t>
            </w:r>
          </w:p>
        </w:tc>
        <w:tc>
          <w:tcPr>
            <w:tcW w:w="1411" w:type="dxa"/>
            <w:tcBorders>
              <w:top w:val="single" w:sz="4" w:space="0" w:color="auto"/>
              <w:left w:val="single" w:sz="4" w:space="0" w:color="auto"/>
              <w:bottom w:val="single" w:sz="4" w:space="0" w:color="auto"/>
              <w:right w:val="single" w:sz="4" w:space="0" w:color="auto"/>
            </w:tcBorders>
            <w:vAlign w:val="center"/>
          </w:tcPr>
          <w:p w:rsidR="004D7A66" w:rsidRPr="009C6111" w:rsidRDefault="004D7A66" w:rsidP="006C1D16">
            <w:pPr>
              <w:spacing w:after="0" w:line="240" w:lineRule="auto"/>
              <w:jc w:val="center"/>
              <w:rPr>
                <w:rFonts w:ascii="Times New Roman" w:hAnsi="Times New Roman" w:cs="Times New Roman"/>
                <w:bCs/>
                <w:color w:val="000000"/>
                <w:sz w:val="16"/>
                <w:szCs w:val="16"/>
                <w:lang w:val="en-US" w:eastAsia="ru-RU"/>
              </w:rPr>
            </w:pPr>
            <w:r w:rsidRPr="009C6111">
              <w:rPr>
                <w:rFonts w:ascii="Times New Roman" w:hAnsi="Times New Roman" w:cs="Times New Roman"/>
                <w:bCs/>
                <w:color w:val="000000"/>
                <w:sz w:val="16"/>
                <w:szCs w:val="16"/>
                <w:lang w:val="en-US" w:eastAsia="ru-RU"/>
              </w:rPr>
              <w:t xml:space="preserve">Abic Biological Labaratories Ltd., </w:t>
            </w:r>
            <w:r>
              <w:rPr>
                <w:rFonts w:ascii="Times New Roman" w:hAnsi="Times New Roman" w:cs="Times New Roman"/>
                <w:bCs/>
                <w:color w:val="000000"/>
                <w:sz w:val="16"/>
                <w:szCs w:val="16"/>
                <w:lang w:eastAsia="ru-RU"/>
              </w:rPr>
              <w:t>адрес</w:t>
            </w:r>
            <w:r w:rsidRPr="009C6111">
              <w:rPr>
                <w:rFonts w:ascii="Times New Roman" w:hAnsi="Times New Roman" w:cs="Times New Roman"/>
                <w:bCs/>
                <w:color w:val="000000"/>
                <w:sz w:val="16"/>
                <w:szCs w:val="16"/>
                <w:lang w:val="en-US" w:eastAsia="ru-RU"/>
              </w:rPr>
              <w:t xml:space="preserve">: Israel, 2 </w:t>
            </w:r>
            <w:r w:rsidRPr="009C6111">
              <w:rPr>
                <w:rFonts w:ascii="Times New Roman" w:hAnsi="Times New Roman" w:cs="Times New Roman"/>
                <w:bCs/>
                <w:color w:val="000000"/>
                <w:sz w:val="16"/>
                <w:szCs w:val="16"/>
                <w:lang w:val="en-US" w:eastAsia="ru-RU"/>
              </w:rPr>
              <w:lastRenderedPageBreak/>
              <w:t>Ha'Negev St., Airport City, 7019900</w:t>
            </w:r>
          </w:p>
        </w:tc>
        <w:tc>
          <w:tcPr>
            <w:tcW w:w="1412"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 xml:space="preserve">Кубряков Борис Евгеньевич; Телятицкая </w:t>
            </w:r>
            <w:r>
              <w:rPr>
                <w:rFonts w:ascii="Times New Roman" w:hAnsi="Times New Roman" w:cs="Times New Roman"/>
                <w:color w:val="000000"/>
                <w:sz w:val="16"/>
                <w:szCs w:val="16"/>
                <w:lang w:eastAsia="ru-RU"/>
              </w:rPr>
              <w:lastRenderedPageBreak/>
              <w:t xml:space="preserve">Ирина Викторовна, адрес: 220004, г. Минск, пр-т Победителей, 17, к. 1015 (ООО «Кубряков, Телятицкая и Партнеры»), тел.: +375 17 390 99 34, +375 29 629 63 72, +375 44 763 67 99, +375 33 352 72 02, +375 29 773 91 19; e-mail: info@patentoffice.by </w:t>
            </w:r>
          </w:p>
        </w:tc>
        <w:tc>
          <w:tcPr>
            <w:tcW w:w="1271" w:type="dxa"/>
            <w:tcBorders>
              <w:top w:val="single" w:sz="4" w:space="0" w:color="auto"/>
              <w:left w:val="single" w:sz="4" w:space="0" w:color="auto"/>
              <w:bottom w:val="single" w:sz="4" w:space="0" w:color="auto"/>
              <w:right w:val="single" w:sz="4" w:space="0" w:color="auto"/>
            </w:tcBorders>
            <w:vAlign w:val="center"/>
          </w:tcPr>
          <w:p w:rsidR="004D7A66" w:rsidRDefault="004D7A66"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lastRenderedPageBreak/>
              <w:t>13.08.2024</w:t>
            </w:r>
          </w:p>
        </w:tc>
        <w:tc>
          <w:tcPr>
            <w:tcW w:w="1834"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12.08.2026</w:t>
            </w:r>
          </w:p>
        </w:tc>
        <w:tc>
          <w:tcPr>
            <w:tcW w:w="1130"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Срок действия договора </w:t>
            </w:r>
            <w:r>
              <w:rPr>
                <w:rFonts w:ascii="Times New Roman" w:hAnsi="Times New Roman" w:cs="Times New Roman"/>
                <w:color w:val="000000"/>
                <w:sz w:val="16"/>
                <w:szCs w:val="16"/>
                <w:lang w:eastAsia="ru-RU"/>
              </w:rPr>
              <w:lastRenderedPageBreak/>
              <w:t>страхования по 21.08.2026</w:t>
            </w:r>
          </w:p>
        </w:tc>
      </w:tr>
      <w:tr w:rsidR="004D7A66" w:rsidRPr="00B37F4B" w:rsidTr="004D7A66">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24</w:t>
            </w:r>
          </w:p>
        </w:tc>
        <w:tc>
          <w:tcPr>
            <w:tcW w:w="1415"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00021/240723/01-ТЗ-010823</w:t>
            </w:r>
          </w:p>
        </w:tc>
        <w:tc>
          <w:tcPr>
            <w:tcW w:w="1694"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036" type="#_x0000_t75" style="width:74.2pt;height:29.1pt">
                  <v:imagedata r:id="rId16" o:title="Temp"/>
                </v:shape>
              </w:pict>
            </w:r>
          </w:p>
        </w:tc>
        <w:tc>
          <w:tcPr>
            <w:tcW w:w="1553"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Международная регистрация№ 1371119</w:t>
            </w:r>
          </w:p>
        </w:tc>
        <w:tc>
          <w:tcPr>
            <w:tcW w:w="1694"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Cмартфоны</w:t>
            </w:r>
          </w:p>
        </w:tc>
        <w:tc>
          <w:tcPr>
            <w:tcW w:w="1976"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09/ 8517130000</w:t>
            </w:r>
          </w:p>
        </w:tc>
        <w:tc>
          <w:tcPr>
            <w:tcW w:w="1411" w:type="dxa"/>
            <w:tcBorders>
              <w:top w:val="single" w:sz="4" w:space="0" w:color="auto"/>
              <w:left w:val="single" w:sz="4" w:space="0" w:color="auto"/>
              <w:bottom w:val="single" w:sz="4" w:space="0" w:color="auto"/>
              <w:right w:val="single" w:sz="4" w:space="0" w:color="auto"/>
            </w:tcBorders>
            <w:vAlign w:val="center"/>
          </w:tcPr>
          <w:p w:rsidR="004D7A66" w:rsidRPr="009C6111" w:rsidRDefault="004D7A66" w:rsidP="006C1D16">
            <w:pPr>
              <w:spacing w:after="0" w:line="240" w:lineRule="auto"/>
              <w:jc w:val="center"/>
              <w:rPr>
                <w:rFonts w:ascii="Times New Roman" w:hAnsi="Times New Roman" w:cs="Times New Roman"/>
                <w:bCs/>
                <w:color w:val="000000"/>
                <w:sz w:val="16"/>
                <w:szCs w:val="16"/>
                <w:lang w:val="en-US" w:eastAsia="ru-RU"/>
              </w:rPr>
            </w:pPr>
            <w:r w:rsidRPr="009C6111">
              <w:rPr>
                <w:rFonts w:ascii="Times New Roman" w:hAnsi="Times New Roman" w:cs="Times New Roman"/>
                <w:bCs/>
                <w:color w:val="000000"/>
                <w:sz w:val="16"/>
                <w:szCs w:val="16"/>
                <w:lang w:val="en-US" w:eastAsia="ru-RU"/>
              </w:rPr>
              <w:t xml:space="preserve">Xiaomi Inc., </w:t>
            </w:r>
            <w:r>
              <w:rPr>
                <w:rFonts w:ascii="Times New Roman" w:hAnsi="Times New Roman" w:cs="Times New Roman"/>
                <w:bCs/>
                <w:color w:val="000000"/>
                <w:sz w:val="16"/>
                <w:szCs w:val="16"/>
                <w:lang w:eastAsia="ru-RU"/>
              </w:rPr>
              <w:t>адрес</w:t>
            </w:r>
            <w:r w:rsidRPr="009C6111">
              <w:rPr>
                <w:rFonts w:ascii="Times New Roman" w:hAnsi="Times New Roman" w:cs="Times New Roman"/>
                <w:bCs/>
                <w:color w:val="000000"/>
                <w:sz w:val="16"/>
                <w:szCs w:val="16"/>
                <w:lang w:val="en-US" w:eastAsia="ru-RU"/>
              </w:rPr>
              <w:t>: No. 006, floor 6, building 6, yard 33, middle Xierqi Road, Haidian District, Beijing, China</w:t>
            </w:r>
          </w:p>
        </w:tc>
        <w:tc>
          <w:tcPr>
            <w:tcW w:w="1412"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Рачковский Валентин Владимирович, патентный поверенный Республики Беларусь, рег. № 104, адрес: 220004, г. Минск, пр-т Победителей, 23/3, офис 410; адрес для переписки: 220004, г. Минск,  а/я 24 (ООО "БелБренд Консалт"), тел.: +375 17 203 97 48, факс: +375 17 203 97 67, e-mail: customs@belbrandconsult.com; Рачковская Екатерина Васильевна, директор ООО "БелБренд Консалт"; Бушук Анна Владимировна, патентный поверенный Республики Беларусь, рег. № 123; Скобкарева Галина Михайловна, патентный поверенный </w:t>
            </w:r>
            <w:r>
              <w:rPr>
                <w:rFonts w:ascii="Times New Roman" w:hAnsi="Times New Roman" w:cs="Times New Roman"/>
                <w:color w:val="000000"/>
                <w:sz w:val="16"/>
                <w:szCs w:val="16"/>
                <w:lang w:eastAsia="ru-RU"/>
              </w:rPr>
              <w:lastRenderedPageBreak/>
              <w:t>Республики Беларусь, рег. № 119</w:t>
            </w:r>
          </w:p>
        </w:tc>
        <w:tc>
          <w:tcPr>
            <w:tcW w:w="1271" w:type="dxa"/>
            <w:tcBorders>
              <w:top w:val="single" w:sz="4" w:space="0" w:color="auto"/>
              <w:left w:val="single" w:sz="4" w:space="0" w:color="auto"/>
              <w:bottom w:val="single" w:sz="4" w:space="0" w:color="auto"/>
              <w:right w:val="single" w:sz="4" w:space="0" w:color="auto"/>
            </w:tcBorders>
            <w:vAlign w:val="center"/>
          </w:tcPr>
          <w:p w:rsidR="004D7A66" w:rsidRDefault="004D7A66"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lastRenderedPageBreak/>
              <w:t>01.08.2023</w:t>
            </w:r>
          </w:p>
        </w:tc>
        <w:tc>
          <w:tcPr>
            <w:tcW w:w="1834"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31.07.2025</w:t>
            </w:r>
          </w:p>
        </w:tc>
        <w:tc>
          <w:tcPr>
            <w:tcW w:w="1130"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31.07.2025</w:t>
            </w:r>
          </w:p>
        </w:tc>
      </w:tr>
      <w:tr w:rsidR="004D7A66" w:rsidRPr="00B37F4B" w:rsidTr="004D7A66">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25</w:t>
            </w:r>
          </w:p>
        </w:tc>
        <w:tc>
          <w:tcPr>
            <w:tcW w:w="1415"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00022/120724/01-ТЗ-130824</w:t>
            </w:r>
          </w:p>
        </w:tc>
        <w:tc>
          <w:tcPr>
            <w:tcW w:w="1694"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TAbic IBVAR2-06</w:t>
            </w:r>
          </w:p>
        </w:tc>
        <w:tc>
          <w:tcPr>
            <w:tcW w:w="1553"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71605</w:t>
            </w:r>
          </w:p>
        </w:tc>
        <w:tc>
          <w:tcPr>
            <w:tcW w:w="1694"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Вакцины ветеринарные, лекарственые препараты </w:t>
            </w:r>
          </w:p>
        </w:tc>
        <w:tc>
          <w:tcPr>
            <w:tcW w:w="1976"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05/ 3002420000, 3003200000</w:t>
            </w:r>
          </w:p>
        </w:tc>
        <w:tc>
          <w:tcPr>
            <w:tcW w:w="1411" w:type="dxa"/>
            <w:tcBorders>
              <w:top w:val="single" w:sz="4" w:space="0" w:color="auto"/>
              <w:left w:val="single" w:sz="4" w:space="0" w:color="auto"/>
              <w:bottom w:val="single" w:sz="4" w:space="0" w:color="auto"/>
              <w:right w:val="single" w:sz="4" w:space="0" w:color="auto"/>
            </w:tcBorders>
            <w:vAlign w:val="center"/>
          </w:tcPr>
          <w:p w:rsidR="004D7A66" w:rsidRPr="009C6111" w:rsidRDefault="004D7A66" w:rsidP="006C1D16">
            <w:pPr>
              <w:spacing w:after="0" w:line="240" w:lineRule="auto"/>
              <w:jc w:val="center"/>
              <w:rPr>
                <w:rFonts w:ascii="Times New Roman" w:hAnsi="Times New Roman" w:cs="Times New Roman"/>
                <w:bCs/>
                <w:color w:val="000000"/>
                <w:sz w:val="16"/>
                <w:szCs w:val="16"/>
                <w:lang w:val="en-US" w:eastAsia="ru-RU"/>
              </w:rPr>
            </w:pPr>
            <w:r w:rsidRPr="009C6111">
              <w:rPr>
                <w:rFonts w:ascii="Times New Roman" w:hAnsi="Times New Roman" w:cs="Times New Roman"/>
                <w:bCs/>
                <w:color w:val="000000"/>
                <w:sz w:val="16"/>
                <w:szCs w:val="16"/>
                <w:lang w:val="en-US" w:eastAsia="ru-RU"/>
              </w:rPr>
              <w:t xml:space="preserve">Abic Biological Labaratories Ltd., </w:t>
            </w:r>
            <w:r>
              <w:rPr>
                <w:rFonts w:ascii="Times New Roman" w:hAnsi="Times New Roman" w:cs="Times New Roman"/>
                <w:bCs/>
                <w:color w:val="000000"/>
                <w:sz w:val="16"/>
                <w:szCs w:val="16"/>
                <w:lang w:eastAsia="ru-RU"/>
              </w:rPr>
              <w:t>адрес</w:t>
            </w:r>
            <w:r w:rsidRPr="009C6111">
              <w:rPr>
                <w:rFonts w:ascii="Times New Roman" w:hAnsi="Times New Roman" w:cs="Times New Roman"/>
                <w:bCs/>
                <w:color w:val="000000"/>
                <w:sz w:val="16"/>
                <w:szCs w:val="16"/>
                <w:lang w:val="en-US" w:eastAsia="ru-RU"/>
              </w:rPr>
              <w:t>: Israel, 2 Ha'Negev St., Airport City, 7019900</w:t>
            </w:r>
          </w:p>
        </w:tc>
        <w:tc>
          <w:tcPr>
            <w:tcW w:w="1412"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Кубряков Борис Евгеньевич; Телятицкая Ирина Викторовна, адрес: 220004, г. Минск, пр-т Победителей, 17, к. 1015 (ООО «Кубряков, Телятицкая и Партнеры»), тел.: +375 17 390 99 34, +375 29 629 63 72, +375 44 763 67 99, +375 33 352 72 02, +375 29 773 91 19; e-mail: info@patentoffice.by </w:t>
            </w:r>
          </w:p>
        </w:tc>
        <w:tc>
          <w:tcPr>
            <w:tcW w:w="1271" w:type="dxa"/>
            <w:tcBorders>
              <w:top w:val="single" w:sz="4" w:space="0" w:color="auto"/>
              <w:left w:val="single" w:sz="4" w:space="0" w:color="auto"/>
              <w:bottom w:val="single" w:sz="4" w:space="0" w:color="auto"/>
              <w:right w:val="single" w:sz="4" w:space="0" w:color="auto"/>
            </w:tcBorders>
            <w:vAlign w:val="center"/>
          </w:tcPr>
          <w:p w:rsidR="004D7A66" w:rsidRDefault="004D7A66"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13.08.2024</w:t>
            </w:r>
          </w:p>
        </w:tc>
        <w:tc>
          <w:tcPr>
            <w:tcW w:w="1834"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12.08.2026</w:t>
            </w:r>
          </w:p>
        </w:tc>
        <w:tc>
          <w:tcPr>
            <w:tcW w:w="1130"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21.08.2026</w:t>
            </w:r>
          </w:p>
        </w:tc>
      </w:tr>
      <w:tr w:rsidR="004D7A66" w:rsidRPr="00B37F4B" w:rsidTr="004D7A66">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26</w:t>
            </w:r>
          </w:p>
        </w:tc>
        <w:tc>
          <w:tcPr>
            <w:tcW w:w="1415"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00022/240723/01-ТЗ-010823</w:t>
            </w:r>
          </w:p>
        </w:tc>
        <w:tc>
          <w:tcPr>
            <w:tcW w:w="1694"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037" type="#_x0000_t75" style="width:53.8pt;height:10.2pt">
                  <v:imagedata r:id="rId17" o:title="Temp"/>
                </v:shape>
              </w:pict>
            </w:r>
          </w:p>
        </w:tc>
        <w:tc>
          <w:tcPr>
            <w:tcW w:w="1553"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Международная регистрация№ 1177611</w:t>
            </w:r>
          </w:p>
        </w:tc>
        <w:tc>
          <w:tcPr>
            <w:tcW w:w="1694"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Весы, портативные компьютеры, периферийное оборудование, устройства для зарядки аккумуляторов, смартфоны, громкоговорители, гарнитура головная, видеокамеры</w:t>
            </w:r>
          </w:p>
        </w:tc>
        <w:tc>
          <w:tcPr>
            <w:tcW w:w="1976"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09/ 8423109000, 8471300000, 8471607000, 8504405500, 8517130000, 8518210000, 8518220009, 8518299600, 8518309500, 8525819100, 8525899109</w:t>
            </w:r>
          </w:p>
        </w:tc>
        <w:tc>
          <w:tcPr>
            <w:tcW w:w="1411" w:type="dxa"/>
            <w:tcBorders>
              <w:top w:val="single" w:sz="4" w:space="0" w:color="auto"/>
              <w:left w:val="single" w:sz="4" w:space="0" w:color="auto"/>
              <w:bottom w:val="single" w:sz="4" w:space="0" w:color="auto"/>
              <w:right w:val="single" w:sz="4" w:space="0" w:color="auto"/>
            </w:tcBorders>
            <w:vAlign w:val="center"/>
          </w:tcPr>
          <w:p w:rsidR="004D7A66" w:rsidRPr="009C6111" w:rsidRDefault="004D7A66" w:rsidP="006C1D16">
            <w:pPr>
              <w:spacing w:after="0" w:line="240" w:lineRule="auto"/>
              <w:jc w:val="center"/>
              <w:rPr>
                <w:rFonts w:ascii="Times New Roman" w:hAnsi="Times New Roman" w:cs="Times New Roman"/>
                <w:bCs/>
                <w:color w:val="000000"/>
                <w:sz w:val="16"/>
                <w:szCs w:val="16"/>
                <w:lang w:val="en-US" w:eastAsia="ru-RU"/>
              </w:rPr>
            </w:pPr>
            <w:r w:rsidRPr="009C6111">
              <w:rPr>
                <w:rFonts w:ascii="Times New Roman" w:hAnsi="Times New Roman" w:cs="Times New Roman"/>
                <w:bCs/>
                <w:color w:val="000000"/>
                <w:sz w:val="16"/>
                <w:szCs w:val="16"/>
                <w:lang w:val="en-US" w:eastAsia="ru-RU"/>
              </w:rPr>
              <w:t xml:space="preserve">Xiaomi Inc., </w:t>
            </w:r>
            <w:r>
              <w:rPr>
                <w:rFonts w:ascii="Times New Roman" w:hAnsi="Times New Roman" w:cs="Times New Roman"/>
                <w:bCs/>
                <w:color w:val="000000"/>
                <w:sz w:val="16"/>
                <w:szCs w:val="16"/>
                <w:lang w:eastAsia="ru-RU"/>
              </w:rPr>
              <w:t>адрес</w:t>
            </w:r>
            <w:r w:rsidRPr="009C6111">
              <w:rPr>
                <w:rFonts w:ascii="Times New Roman" w:hAnsi="Times New Roman" w:cs="Times New Roman"/>
                <w:bCs/>
                <w:color w:val="000000"/>
                <w:sz w:val="16"/>
                <w:szCs w:val="16"/>
                <w:lang w:val="en-US" w:eastAsia="ru-RU"/>
              </w:rPr>
              <w:t>: No. 006, floor 6, building 6, yard 33, middle Xierqi Road, Haidian District, Beijing, China</w:t>
            </w:r>
          </w:p>
        </w:tc>
        <w:tc>
          <w:tcPr>
            <w:tcW w:w="1412"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Рачковский Валентин Владимирович, патентный поверенный Республики Беларусь, рег. № 104, адрес: 220004, г. Минск, пр-т Победителей, 23/3, офис 410; адрес для переписки: 220004, г. Минск,  а/я 24 (ООО "БелБренд Консалт"), тел.: +375 17 203 97 48, факс: +375 17 203 97 67, e-mail: customs@belbrandconsult.com; Рачковская Екатерина Васильевна, директор ООО "БелБренд Консалт"; Бушук Анна Владимировна, патентный поверенный Республики </w:t>
            </w:r>
            <w:r>
              <w:rPr>
                <w:rFonts w:ascii="Times New Roman" w:hAnsi="Times New Roman" w:cs="Times New Roman"/>
                <w:color w:val="000000"/>
                <w:sz w:val="16"/>
                <w:szCs w:val="16"/>
                <w:lang w:eastAsia="ru-RU"/>
              </w:rPr>
              <w:lastRenderedPageBreak/>
              <w:t>Беларусь, рег. № 123; Скобкарева Галина Михайловна, патентный поверенный Республики Беларусь, рег. № 119</w:t>
            </w:r>
          </w:p>
        </w:tc>
        <w:tc>
          <w:tcPr>
            <w:tcW w:w="1271" w:type="dxa"/>
            <w:tcBorders>
              <w:top w:val="single" w:sz="4" w:space="0" w:color="auto"/>
              <w:left w:val="single" w:sz="4" w:space="0" w:color="auto"/>
              <w:bottom w:val="single" w:sz="4" w:space="0" w:color="auto"/>
              <w:right w:val="single" w:sz="4" w:space="0" w:color="auto"/>
            </w:tcBorders>
            <w:vAlign w:val="center"/>
          </w:tcPr>
          <w:p w:rsidR="004D7A66" w:rsidRDefault="004D7A66"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lastRenderedPageBreak/>
              <w:t>01.08.2023</w:t>
            </w:r>
          </w:p>
        </w:tc>
        <w:tc>
          <w:tcPr>
            <w:tcW w:w="1834"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31.07.2025</w:t>
            </w:r>
          </w:p>
        </w:tc>
        <w:tc>
          <w:tcPr>
            <w:tcW w:w="1130"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31.07.2025</w:t>
            </w:r>
          </w:p>
        </w:tc>
      </w:tr>
      <w:tr w:rsidR="004D7A66" w:rsidRPr="00B37F4B" w:rsidTr="004D7A66">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27</w:t>
            </w:r>
          </w:p>
        </w:tc>
        <w:tc>
          <w:tcPr>
            <w:tcW w:w="1415"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00023/190724/01-ТЗ-300724</w:t>
            </w:r>
          </w:p>
        </w:tc>
        <w:tc>
          <w:tcPr>
            <w:tcW w:w="1694"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038" type="#_x0000_t75" style="width:74.2pt;height:14.55pt">
                  <v:imagedata r:id="rId18" o:title="Temp"/>
                </v:shape>
              </w:pict>
            </w:r>
          </w:p>
        </w:tc>
        <w:tc>
          <w:tcPr>
            <w:tcW w:w="1553"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Международная регистрация№ 1630756</w:t>
            </w:r>
          </w:p>
        </w:tc>
        <w:tc>
          <w:tcPr>
            <w:tcW w:w="1694"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Устройства для чистки паром, пылесосы, в том числе щетки для пылесосов, шланги для пылесосов, всасывающие насадки для пылесосов, бумажные пакеты для пылесосов, беспроводные пылесосы</w:t>
            </w:r>
          </w:p>
        </w:tc>
        <w:tc>
          <w:tcPr>
            <w:tcW w:w="1976"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07/ 8508110000, 8516310009, 8516320000</w:t>
            </w:r>
          </w:p>
        </w:tc>
        <w:tc>
          <w:tcPr>
            <w:tcW w:w="1411" w:type="dxa"/>
            <w:tcBorders>
              <w:top w:val="single" w:sz="4" w:space="0" w:color="auto"/>
              <w:left w:val="single" w:sz="4" w:space="0" w:color="auto"/>
              <w:bottom w:val="single" w:sz="4" w:space="0" w:color="auto"/>
              <w:right w:val="single" w:sz="4" w:space="0" w:color="auto"/>
            </w:tcBorders>
            <w:vAlign w:val="center"/>
          </w:tcPr>
          <w:p w:rsidR="004D7A66" w:rsidRPr="009C6111" w:rsidRDefault="004D7A66" w:rsidP="006C1D16">
            <w:pPr>
              <w:spacing w:after="0" w:line="240" w:lineRule="auto"/>
              <w:jc w:val="center"/>
              <w:rPr>
                <w:rFonts w:ascii="Times New Roman" w:hAnsi="Times New Roman" w:cs="Times New Roman"/>
                <w:bCs/>
                <w:color w:val="000000"/>
                <w:sz w:val="16"/>
                <w:szCs w:val="16"/>
                <w:lang w:val="en-US" w:eastAsia="ru-RU"/>
              </w:rPr>
            </w:pPr>
            <w:r w:rsidRPr="009C6111">
              <w:rPr>
                <w:rFonts w:ascii="Times New Roman" w:hAnsi="Times New Roman" w:cs="Times New Roman"/>
                <w:bCs/>
                <w:color w:val="000000"/>
                <w:sz w:val="16"/>
                <w:szCs w:val="16"/>
                <w:lang w:val="en-US" w:eastAsia="ru-RU"/>
              </w:rPr>
              <w:t xml:space="preserve">Dreame Technology (Suzhou) Co., Ltd., </w:t>
            </w:r>
            <w:r>
              <w:rPr>
                <w:rFonts w:ascii="Times New Roman" w:hAnsi="Times New Roman" w:cs="Times New Roman"/>
                <w:bCs/>
                <w:color w:val="000000"/>
                <w:sz w:val="16"/>
                <w:szCs w:val="16"/>
                <w:lang w:eastAsia="ru-RU"/>
              </w:rPr>
              <w:t>адрес</w:t>
            </w:r>
            <w:r w:rsidRPr="009C6111">
              <w:rPr>
                <w:rFonts w:ascii="Times New Roman" w:hAnsi="Times New Roman" w:cs="Times New Roman"/>
                <w:bCs/>
                <w:color w:val="000000"/>
                <w:sz w:val="16"/>
                <w:szCs w:val="16"/>
                <w:lang w:val="en-US" w:eastAsia="ru-RU"/>
              </w:rPr>
              <w:t>: 1688, Songwei Road, Guoxiang Street, Wuzhong Economic Development Zone, Suzhou, Jiangsu Province, China</w:t>
            </w:r>
          </w:p>
        </w:tc>
        <w:tc>
          <w:tcPr>
            <w:tcW w:w="1412"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Общество с ограниченной ответственностью "Беляевы и партнёры", адрес: 220012 г. Минск, ул. Платонова, д.49, пом. 40-11; почтовый адрес: 220012 г. Минск, ул. Платонова, 49, этаж 3, пом. Б-308, тел.: +375 17 323 05 30, факс: +375 17 323 17 90, e-mail: office@bvpatent.by; Беляев Сергей Борисович - директор ООО "Беляевы и партнеры", патентный поверенный Республики Беларусь, рег. № 108; Домбровская-Беляева Дарья Сергеевна - начальник юридического отдела ООО "Беляевы и партнеры", патентный поверенный Республики Беларусь, рег. № 121</w:t>
            </w:r>
          </w:p>
        </w:tc>
        <w:tc>
          <w:tcPr>
            <w:tcW w:w="1271" w:type="dxa"/>
            <w:tcBorders>
              <w:top w:val="single" w:sz="4" w:space="0" w:color="auto"/>
              <w:left w:val="single" w:sz="4" w:space="0" w:color="auto"/>
              <w:bottom w:val="single" w:sz="4" w:space="0" w:color="auto"/>
              <w:right w:val="single" w:sz="4" w:space="0" w:color="auto"/>
            </w:tcBorders>
            <w:vAlign w:val="center"/>
          </w:tcPr>
          <w:p w:rsidR="004D7A66" w:rsidRDefault="004D7A66"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30.07.2024</w:t>
            </w:r>
          </w:p>
        </w:tc>
        <w:tc>
          <w:tcPr>
            <w:tcW w:w="1834"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29.07.2026</w:t>
            </w:r>
          </w:p>
        </w:tc>
        <w:tc>
          <w:tcPr>
            <w:tcW w:w="1130"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12.08.2026</w:t>
            </w:r>
          </w:p>
        </w:tc>
      </w:tr>
      <w:tr w:rsidR="004D7A66" w:rsidRPr="00B37F4B" w:rsidTr="004D7A66">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28</w:t>
            </w:r>
          </w:p>
        </w:tc>
        <w:tc>
          <w:tcPr>
            <w:tcW w:w="1415"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00023/240723/01-ТЗ-010823</w:t>
            </w:r>
          </w:p>
        </w:tc>
        <w:tc>
          <w:tcPr>
            <w:tcW w:w="1694"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039" type="#_x0000_t75" style="width:53.8pt;height:36.35pt">
                  <v:imagedata r:id="rId19" o:title="Temp"/>
                </v:shape>
              </w:pict>
            </w:r>
          </w:p>
        </w:tc>
        <w:tc>
          <w:tcPr>
            <w:tcW w:w="1553"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Международная регистрация№ 1173649</w:t>
            </w:r>
          </w:p>
        </w:tc>
        <w:tc>
          <w:tcPr>
            <w:tcW w:w="1694"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Весы, портативные компьютеры, периферийное оборудование, смартфоны, громкоговорители, гарнитура головная, видеокамеры, </w:t>
            </w:r>
            <w:r>
              <w:rPr>
                <w:rFonts w:ascii="Times New Roman" w:hAnsi="Times New Roman" w:cs="Times New Roman"/>
                <w:color w:val="000000"/>
                <w:sz w:val="16"/>
                <w:szCs w:val="16"/>
                <w:lang w:eastAsia="ru-RU"/>
              </w:rPr>
              <w:lastRenderedPageBreak/>
              <w:t>принтеры, телевизоры</w:t>
            </w:r>
          </w:p>
        </w:tc>
        <w:tc>
          <w:tcPr>
            <w:tcW w:w="1976"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09/ 8423109000, 8471300000, 8471607000, 8517130000, 8518210000, 8518220009, 8518299600, 8518309500, 8525819100, 8525899109, 8443321009, 8528722001</w:t>
            </w:r>
          </w:p>
        </w:tc>
        <w:tc>
          <w:tcPr>
            <w:tcW w:w="1411" w:type="dxa"/>
            <w:tcBorders>
              <w:top w:val="single" w:sz="4" w:space="0" w:color="auto"/>
              <w:left w:val="single" w:sz="4" w:space="0" w:color="auto"/>
              <w:bottom w:val="single" w:sz="4" w:space="0" w:color="auto"/>
              <w:right w:val="single" w:sz="4" w:space="0" w:color="auto"/>
            </w:tcBorders>
            <w:vAlign w:val="center"/>
          </w:tcPr>
          <w:p w:rsidR="004D7A66" w:rsidRPr="009C6111" w:rsidRDefault="004D7A66" w:rsidP="006C1D16">
            <w:pPr>
              <w:spacing w:after="0" w:line="240" w:lineRule="auto"/>
              <w:jc w:val="center"/>
              <w:rPr>
                <w:rFonts w:ascii="Times New Roman" w:hAnsi="Times New Roman" w:cs="Times New Roman"/>
                <w:bCs/>
                <w:color w:val="000000"/>
                <w:sz w:val="16"/>
                <w:szCs w:val="16"/>
                <w:lang w:val="en-US" w:eastAsia="ru-RU"/>
              </w:rPr>
            </w:pPr>
            <w:r w:rsidRPr="009C6111">
              <w:rPr>
                <w:rFonts w:ascii="Times New Roman" w:hAnsi="Times New Roman" w:cs="Times New Roman"/>
                <w:bCs/>
                <w:color w:val="000000"/>
                <w:sz w:val="16"/>
                <w:szCs w:val="16"/>
                <w:lang w:val="en-US" w:eastAsia="ru-RU"/>
              </w:rPr>
              <w:t xml:space="preserve">Xiaomi Inc., </w:t>
            </w:r>
            <w:r>
              <w:rPr>
                <w:rFonts w:ascii="Times New Roman" w:hAnsi="Times New Roman" w:cs="Times New Roman"/>
                <w:bCs/>
                <w:color w:val="000000"/>
                <w:sz w:val="16"/>
                <w:szCs w:val="16"/>
                <w:lang w:eastAsia="ru-RU"/>
              </w:rPr>
              <w:t>адрес</w:t>
            </w:r>
            <w:r w:rsidRPr="009C6111">
              <w:rPr>
                <w:rFonts w:ascii="Times New Roman" w:hAnsi="Times New Roman" w:cs="Times New Roman"/>
                <w:bCs/>
                <w:color w:val="000000"/>
                <w:sz w:val="16"/>
                <w:szCs w:val="16"/>
                <w:lang w:val="en-US" w:eastAsia="ru-RU"/>
              </w:rPr>
              <w:t>: No. 006, floor 6, building 6, yard 33, middle Xierqi Road, Haidian District, Beijing, China</w:t>
            </w:r>
          </w:p>
        </w:tc>
        <w:tc>
          <w:tcPr>
            <w:tcW w:w="1412"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Рачковский Валентин Владимирович, патентный поверенный Республики Беларусь, рег. № 104, адрес: </w:t>
            </w:r>
            <w:r>
              <w:rPr>
                <w:rFonts w:ascii="Times New Roman" w:hAnsi="Times New Roman" w:cs="Times New Roman"/>
                <w:color w:val="000000"/>
                <w:sz w:val="16"/>
                <w:szCs w:val="16"/>
                <w:lang w:eastAsia="ru-RU"/>
              </w:rPr>
              <w:lastRenderedPageBreak/>
              <w:t>220004, г. Минск, пр-т Победителей, 23/3, офис 410; адрес для переписки: 220004, г. Минск,  а/я 24 (ООО "БелБренд Консалт"), тел.: +375 17 203 97 48, факс: +375 17 203 97 67, e-mail: customs@belbrandconsult.com; Рачковская Екатерина Васильевна, директор ООО "БелБренд Консалт"; Бушук Анна Владимировна, патентный поверенный Республики Беларусь, рег. № 123; Скобкарева Галина Михайловна, патентный поверенный Республики Беларусь, рег. № 119</w:t>
            </w:r>
          </w:p>
        </w:tc>
        <w:tc>
          <w:tcPr>
            <w:tcW w:w="1271" w:type="dxa"/>
            <w:tcBorders>
              <w:top w:val="single" w:sz="4" w:space="0" w:color="auto"/>
              <w:left w:val="single" w:sz="4" w:space="0" w:color="auto"/>
              <w:bottom w:val="single" w:sz="4" w:space="0" w:color="auto"/>
              <w:right w:val="single" w:sz="4" w:space="0" w:color="auto"/>
            </w:tcBorders>
            <w:vAlign w:val="center"/>
          </w:tcPr>
          <w:p w:rsidR="004D7A66" w:rsidRDefault="004D7A66"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lastRenderedPageBreak/>
              <w:t>01.08.2023</w:t>
            </w:r>
          </w:p>
        </w:tc>
        <w:tc>
          <w:tcPr>
            <w:tcW w:w="1834"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31.07.2025</w:t>
            </w:r>
          </w:p>
        </w:tc>
        <w:tc>
          <w:tcPr>
            <w:tcW w:w="1130"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31.07.2025</w:t>
            </w:r>
          </w:p>
        </w:tc>
      </w:tr>
      <w:tr w:rsidR="004D7A66" w:rsidRPr="00B37F4B" w:rsidTr="004D7A66">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29</w:t>
            </w:r>
          </w:p>
        </w:tc>
        <w:tc>
          <w:tcPr>
            <w:tcW w:w="1415"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00024/200824/01-ТЗ-130924</w:t>
            </w:r>
          </w:p>
        </w:tc>
        <w:tc>
          <w:tcPr>
            <w:tcW w:w="1694"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MINERVA</w:t>
            </w:r>
          </w:p>
        </w:tc>
        <w:tc>
          <w:tcPr>
            <w:tcW w:w="1553"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77846</w:t>
            </w:r>
          </w:p>
        </w:tc>
        <w:tc>
          <w:tcPr>
            <w:tcW w:w="1694"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Компьютеры, оборудование компьютерное, устройства для обработки информации, майнеры, устройства для майнинга</w:t>
            </w:r>
          </w:p>
        </w:tc>
        <w:tc>
          <w:tcPr>
            <w:tcW w:w="1976"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09/ 8471500000, 8471800000, 8471900000</w:t>
            </w:r>
          </w:p>
        </w:tc>
        <w:tc>
          <w:tcPr>
            <w:tcW w:w="1411"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bCs/>
                <w:color w:val="000000"/>
                <w:sz w:val="16"/>
                <w:szCs w:val="16"/>
                <w:lang w:eastAsia="ru-RU"/>
              </w:rPr>
            </w:pPr>
            <w:r>
              <w:rPr>
                <w:rFonts w:ascii="Times New Roman" w:hAnsi="Times New Roman" w:cs="Times New Roman"/>
                <w:bCs/>
                <w:color w:val="000000"/>
                <w:sz w:val="16"/>
                <w:szCs w:val="16"/>
                <w:lang w:eastAsia="ru-RU"/>
              </w:rPr>
              <w:t>Общество с ограниченной ответственностью "ОРБИС", адрес: 117342, г. Москва, муниципальный округ Коньково, ул. Бутлерова, 17, помещение 209/5</w:t>
            </w:r>
          </w:p>
        </w:tc>
        <w:tc>
          <w:tcPr>
            <w:tcW w:w="1412"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Кубряков Борис Евгеньевич; Телятицкая Ирина Викторовна, адрес: 220004, г. Минск, пр-т Победителей, 17, к. 1015 (ООО «Кубряков, Телятицкая и Партнеры»), тел.: +375 17 390 99 34, +375 29 629 63 72, +375 44 763 67 99, +375 33 352 72 02, +375 29 773 91 19; e-mail: info@patentoffice.by </w:t>
            </w:r>
          </w:p>
        </w:tc>
        <w:tc>
          <w:tcPr>
            <w:tcW w:w="1271" w:type="dxa"/>
            <w:tcBorders>
              <w:top w:val="single" w:sz="4" w:space="0" w:color="auto"/>
              <w:left w:val="single" w:sz="4" w:space="0" w:color="auto"/>
              <w:bottom w:val="single" w:sz="4" w:space="0" w:color="auto"/>
              <w:right w:val="single" w:sz="4" w:space="0" w:color="auto"/>
            </w:tcBorders>
            <w:vAlign w:val="center"/>
          </w:tcPr>
          <w:p w:rsidR="004D7A66" w:rsidRDefault="004D7A66"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13.09.2024</w:t>
            </w:r>
          </w:p>
        </w:tc>
        <w:tc>
          <w:tcPr>
            <w:tcW w:w="1834"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12.09.2026</w:t>
            </w:r>
          </w:p>
        </w:tc>
        <w:tc>
          <w:tcPr>
            <w:tcW w:w="1130"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22.09.2026</w:t>
            </w:r>
          </w:p>
        </w:tc>
      </w:tr>
      <w:tr w:rsidR="004D7A66" w:rsidRPr="00B37F4B" w:rsidTr="004D7A66">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30</w:t>
            </w:r>
          </w:p>
        </w:tc>
        <w:tc>
          <w:tcPr>
            <w:tcW w:w="1415"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00024/240723/01-ТЗ-010823</w:t>
            </w:r>
          </w:p>
        </w:tc>
        <w:tc>
          <w:tcPr>
            <w:tcW w:w="1694"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040" type="#_x0000_t75" style="width:74.2pt;height:13.1pt">
                  <v:imagedata r:id="rId20" o:title="Temp"/>
                </v:shape>
              </w:pict>
            </w:r>
          </w:p>
        </w:tc>
        <w:tc>
          <w:tcPr>
            <w:tcW w:w="1553"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Международная регистрация№ </w:t>
            </w:r>
            <w:r>
              <w:rPr>
                <w:rFonts w:ascii="Times New Roman" w:hAnsi="Times New Roman" w:cs="Times New Roman"/>
                <w:color w:val="000000"/>
                <w:sz w:val="16"/>
                <w:szCs w:val="16"/>
                <w:lang w:eastAsia="ru-RU"/>
              </w:rPr>
              <w:lastRenderedPageBreak/>
              <w:t>1650229</w:t>
            </w:r>
          </w:p>
        </w:tc>
        <w:tc>
          <w:tcPr>
            <w:tcW w:w="1694"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 xml:space="preserve">Весы, портативные компьютеры, </w:t>
            </w:r>
            <w:r>
              <w:rPr>
                <w:rFonts w:ascii="Times New Roman" w:hAnsi="Times New Roman" w:cs="Times New Roman"/>
                <w:color w:val="000000"/>
                <w:sz w:val="16"/>
                <w:szCs w:val="16"/>
                <w:lang w:eastAsia="ru-RU"/>
              </w:rPr>
              <w:lastRenderedPageBreak/>
              <w:t>периферийное оборудование, устройства для зарядки аккумуляторов, смартфоны, гарнитура головная, видеокамеры, очки, принтеры, телевизоры, пылесосы, рюкзаки, фонари, приборы электронагревательные</w:t>
            </w:r>
          </w:p>
        </w:tc>
        <w:tc>
          <w:tcPr>
            <w:tcW w:w="1976"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 xml:space="preserve">07, 09, 11, 18/ 8423109000, 8471300000, </w:t>
            </w:r>
            <w:r>
              <w:rPr>
                <w:rFonts w:ascii="Times New Roman" w:hAnsi="Times New Roman" w:cs="Times New Roman"/>
                <w:color w:val="000000"/>
                <w:sz w:val="16"/>
                <w:szCs w:val="16"/>
                <w:lang w:eastAsia="ru-RU"/>
              </w:rPr>
              <w:lastRenderedPageBreak/>
              <w:t>8471607000, 8504405500, 8517130000, 8518309500, 8525819100, 8525899109, 9004109100, 8443321009, 8528722001, 8508190001, 8508110000, 8508190009, 4202929100, 8513100000, 8516797000</w:t>
            </w:r>
          </w:p>
        </w:tc>
        <w:tc>
          <w:tcPr>
            <w:tcW w:w="1411" w:type="dxa"/>
            <w:tcBorders>
              <w:top w:val="single" w:sz="4" w:space="0" w:color="auto"/>
              <w:left w:val="single" w:sz="4" w:space="0" w:color="auto"/>
              <w:bottom w:val="single" w:sz="4" w:space="0" w:color="auto"/>
              <w:right w:val="single" w:sz="4" w:space="0" w:color="auto"/>
            </w:tcBorders>
            <w:vAlign w:val="center"/>
          </w:tcPr>
          <w:p w:rsidR="004D7A66" w:rsidRPr="009C6111" w:rsidRDefault="004D7A66" w:rsidP="006C1D16">
            <w:pPr>
              <w:spacing w:after="0" w:line="240" w:lineRule="auto"/>
              <w:jc w:val="center"/>
              <w:rPr>
                <w:rFonts w:ascii="Times New Roman" w:hAnsi="Times New Roman" w:cs="Times New Roman"/>
                <w:bCs/>
                <w:color w:val="000000"/>
                <w:sz w:val="16"/>
                <w:szCs w:val="16"/>
                <w:lang w:val="en-US" w:eastAsia="ru-RU"/>
              </w:rPr>
            </w:pPr>
            <w:r w:rsidRPr="009C6111">
              <w:rPr>
                <w:rFonts w:ascii="Times New Roman" w:hAnsi="Times New Roman" w:cs="Times New Roman"/>
                <w:bCs/>
                <w:color w:val="000000"/>
                <w:sz w:val="16"/>
                <w:szCs w:val="16"/>
                <w:lang w:val="en-US" w:eastAsia="ru-RU"/>
              </w:rPr>
              <w:lastRenderedPageBreak/>
              <w:t xml:space="preserve">Xiaomi Inc., </w:t>
            </w:r>
            <w:r>
              <w:rPr>
                <w:rFonts w:ascii="Times New Roman" w:hAnsi="Times New Roman" w:cs="Times New Roman"/>
                <w:bCs/>
                <w:color w:val="000000"/>
                <w:sz w:val="16"/>
                <w:szCs w:val="16"/>
                <w:lang w:eastAsia="ru-RU"/>
              </w:rPr>
              <w:t>адрес</w:t>
            </w:r>
            <w:r w:rsidRPr="009C6111">
              <w:rPr>
                <w:rFonts w:ascii="Times New Roman" w:hAnsi="Times New Roman" w:cs="Times New Roman"/>
                <w:bCs/>
                <w:color w:val="000000"/>
                <w:sz w:val="16"/>
                <w:szCs w:val="16"/>
                <w:lang w:val="en-US" w:eastAsia="ru-RU"/>
              </w:rPr>
              <w:t xml:space="preserve">: No. 006, </w:t>
            </w:r>
            <w:r w:rsidRPr="009C6111">
              <w:rPr>
                <w:rFonts w:ascii="Times New Roman" w:hAnsi="Times New Roman" w:cs="Times New Roman"/>
                <w:bCs/>
                <w:color w:val="000000"/>
                <w:sz w:val="16"/>
                <w:szCs w:val="16"/>
                <w:lang w:val="en-US" w:eastAsia="ru-RU"/>
              </w:rPr>
              <w:lastRenderedPageBreak/>
              <w:t>floor 6, building 6, yard 33, middle Xierqi Road, Haidian District, Beijing, China</w:t>
            </w:r>
          </w:p>
        </w:tc>
        <w:tc>
          <w:tcPr>
            <w:tcW w:w="1412"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 xml:space="preserve">Рачковский Валентин </w:t>
            </w:r>
            <w:r>
              <w:rPr>
                <w:rFonts w:ascii="Times New Roman" w:hAnsi="Times New Roman" w:cs="Times New Roman"/>
                <w:color w:val="000000"/>
                <w:sz w:val="16"/>
                <w:szCs w:val="16"/>
                <w:lang w:eastAsia="ru-RU"/>
              </w:rPr>
              <w:lastRenderedPageBreak/>
              <w:t>Владимирович, патентный поверенный Республики Беларусь, рег. № 104, адрес: 220004, г. Минск, пр-т Победителей, 23/3, офис 410; адрес для переписки: 220004, г. Минск,  а/я 24 (ООО "БелБренд Консалт"), тел.: +375 17 203 97 48, факс: +375 17 203 97 67, e-mail: customs@belbrandconsult.com; Рачковская Екатерина Васильевна, директор ООО "БелБренд Консалт"; Бушук Анна Владимировна, патентный поверенный Республики Беларусь, рег. № 123; Скобкарева Галина Михайловна, патентный поверенный Республики Беларусь, рег. № 119</w:t>
            </w:r>
          </w:p>
        </w:tc>
        <w:tc>
          <w:tcPr>
            <w:tcW w:w="1271" w:type="dxa"/>
            <w:tcBorders>
              <w:top w:val="single" w:sz="4" w:space="0" w:color="auto"/>
              <w:left w:val="single" w:sz="4" w:space="0" w:color="auto"/>
              <w:bottom w:val="single" w:sz="4" w:space="0" w:color="auto"/>
              <w:right w:val="single" w:sz="4" w:space="0" w:color="auto"/>
            </w:tcBorders>
            <w:vAlign w:val="center"/>
          </w:tcPr>
          <w:p w:rsidR="004D7A66" w:rsidRDefault="004D7A66"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lastRenderedPageBreak/>
              <w:t>01.08.2023</w:t>
            </w:r>
          </w:p>
        </w:tc>
        <w:tc>
          <w:tcPr>
            <w:tcW w:w="1834"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31.07.2025</w:t>
            </w:r>
          </w:p>
        </w:tc>
        <w:tc>
          <w:tcPr>
            <w:tcW w:w="1130"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Срок действия </w:t>
            </w:r>
            <w:r>
              <w:rPr>
                <w:rFonts w:ascii="Times New Roman" w:hAnsi="Times New Roman" w:cs="Times New Roman"/>
                <w:color w:val="000000"/>
                <w:sz w:val="16"/>
                <w:szCs w:val="16"/>
                <w:lang w:eastAsia="ru-RU"/>
              </w:rPr>
              <w:lastRenderedPageBreak/>
              <w:t>договора страхования по 31.07.2025</w:t>
            </w:r>
          </w:p>
        </w:tc>
      </w:tr>
      <w:tr w:rsidR="004D7A66" w:rsidRPr="00B37F4B" w:rsidTr="004D7A66">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31</w:t>
            </w:r>
          </w:p>
        </w:tc>
        <w:tc>
          <w:tcPr>
            <w:tcW w:w="1415"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00025/200824/01-ТЗ-130924</w:t>
            </w:r>
          </w:p>
        </w:tc>
        <w:tc>
          <w:tcPr>
            <w:tcW w:w="1694"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041" type="#_x0000_t75" style="width:74.2pt;height:69.8pt">
                  <v:imagedata r:id="rId21" o:title="Temp"/>
                </v:shape>
              </w:pict>
            </w:r>
          </w:p>
        </w:tc>
        <w:tc>
          <w:tcPr>
            <w:tcW w:w="1553"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77847</w:t>
            </w:r>
          </w:p>
        </w:tc>
        <w:tc>
          <w:tcPr>
            <w:tcW w:w="1694"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Компьютеры, оборудование компьютерное, устройства для обработки информации, майнеры, устройства для майнинга</w:t>
            </w:r>
          </w:p>
        </w:tc>
        <w:tc>
          <w:tcPr>
            <w:tcW w:w="1976"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09/ 8471500000, 8471800000, 8471900000</w:t>
            </w:r>
          </w:p>
        </w:tc>
        <w:tc>
          <w:tcPr>
            <w:tcW w:w="1411"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bCs/>
                <w:color w:val="000000"/>
                <w:sz w:val="16"/>
                <w:szCs w:val="16"/>
                <w:lang w:eastAsia="ru-RU"/>
              </w:rPr>
            </w:pPr>
            <w:r>
              <w:rPr>
                <w:rFonts w:ascii="Times New Roman" w:hAnsi="Times New Roman" w:cs="Times New Roman"/>
                <w:bCs/>
                <w:color w:val="000000"/>
                <w:sz w:val="16"/>
                <w:szCs w:val="16"/>
                <w:lang w:eastAsia="ru-RU"/>
              </w:rPr>
              <w:t>Общество с ограниченной ответственностью "ОРБИС", адрес: 117342, г. Москва, муниципальный округ Коньково, ул. Бутлерова, 17, помещение 209/5</w:t>
            </w:r>
          </w:p>
        </w:tc>
        <w:tc>
          <w:tcPr>
            <w:tcW w:w="1412"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Кубряков Борис Евгеньевич; Телятицкая Ирина Викторовна, адрес: 220004, г. Минск, пр-т Победителей, 17, к. 1015 (ООО «Кубряков, Телятицкая и Партнеры»), тел.: +375 17 390 99 34, +375 29 629 63 72, +375 44 763 67 99, +375 33 352 72 </w:t>
            </w:r>
            <w:r>
              <w:rPr>
                <w:rFonts w:ascii="Times New Roman" w:hAnsi="Times New Roman" w:cs="Times New Roman"/>
                <w:color w:val="000000"/>
                <w:sz w:val="16"/>
                <w:szCs w:val="16"/>
                <w:lang w:eastAsia="ru-RU"/>
              </w:rPr>
              <w:lastRenderedPageBreak/>
              <w:t xml:space="preserve">02, +375 29 773 91 19; e-mail: info@patentoffice.by </w:t>
            </w:r>
          </w:p>
        </w:tc>
        <w:tc>
          <w:tcPr>
            <w:tcW w:w="1271" w:type="dxa"/>
            <w:tcBorders>
              <w:top w:val="single" w:sz="4" w:space="0" w:color="auto"/>
              <w:left w:val="single" w:sz="4" w:space="0" w:color="auto"/>
              <w:bottom w:val="single" w:sz="4" w:space="0" w:color="auto"/>
              <w:right w:val="single" w:sz="4" w:space="0" w:color="auto"/>
            </w:tcBorders>
            <w:vAlign w:val="center"/>
          </w:tcPr>
          <w:p w:rsidR="004D7A66" w:rsidRDefault="004D7A66"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lastRenderedPageBreak/>
              <w:t>13.09.2024</w:t>
            </w:r>
          </w:p>
        </w:tc>
        <w:tc>
          <w:tcPr>
            <w:tcW w:w="1834"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12.09.2026</w:t>
            </w:r>
          </w:p>
        </w:tc>
        <w:tc>
          <w:tcPr>
            <w:tcW w:w="1130"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22.09.2026</w:t>
            </w:r>
          </w:p>
        </w:tc>
      </w:tr>
      <w:tr w:rsidR="004D7A66" w:rsidRPr="00B37F4B" w:rsidTr="004D7A66">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32</w:t>
            </w:r>
          </w:p>
        </w:tc>
        <w:tc>
          <w:tcPr>
            <w:tcW w:w="1415"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00025/240723/01-ТЗ-010823</w:t>
            </w:r>
          </w:p>
        </w:tc>
        <w:tc>
          <w:tcPr>
            <w:tcW w:w="1694"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042" type="#_x0000_t75" style="width:48pt;height:13.8pt">
                  <v:imagedata r:id="rId22" o:title="Temp"/>
                </v:shape>
              </w:pict>
            </w:r>
          </w:p>
        </w:tc>
        <w:tc>
          <w:tcPr>
            <w:tcW w:w="1553"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Международная регистрация№ 1213534</w:t>
            </w:r>
          </w:p>
        </w:tc>
        <w:tc>
          <w:tcPr>
            <w:tcW w:w="1694"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Смартфоны, портативные компьютеры, наушники</w:t>
            </w:r>
          </w:p>
        </w:tc>
        <w:tc>
          <w:tcPr>
            <w:tcW w:w="1976"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09/ 8517130000, 8471300000, 8518309500</w:t>
            </w:r>
          </w:p>
        </w:tc>
        <w:tc>
          <w:tcPr>
            <w:tcW w:w="1411" w:type="dxa"/>
            <w:tcBorders>
              <w:top w:val="single" w:sz="4" w:space="0" w:color="auto"/>
              <w:left w:val="single" w:sz="4" w:space="0" w:color="auto"/>
              <w:bottom w:val="single" w:sz="4" w:space="0" w:color="auto"/>
              <w:right w:val="single" w:sz="4" w:space="0" w:color="auto"/>
            </w:tcBorders>
            <w:vAlign w:val="center"/>
          </w:tcPr>
          <w:p w:rsidR="004D7A66" w:rsidRPr="009C6111" w:rsidRDefault="004D7A66" w:rsidP="006C1D16">
            <w:pPr>
              <w:spacing w:after="0" w:line="240" w:lineRule="auto"/>
              <w:jc w:val="center"/>
              <w:rPr>
                <w:rFonts w:ascii="Times New Roman" w:hAnsi="Times New Roman" w:cs="Times New Roman"/>
                <w:bCs/>
                <w:color w:val="000000"/>
                <w:sz w:val="16"/>
                <w:szCs w:val="16"/>
                <w:lang w:val="en-US" w:eastAsia="ru-RU"/>
              </w:rPr>
            </w:pPr>
            <w:r w:rsidRPr="009C6111">
              <w:rPr>
                <w:rFonts w:ascii="Times New Roman" w:hAnsi="Times New Roman" w:cs="Times New Roman"/>
                <w:bCs/>
                <w:color w:val="000000"/>
                <w:sz w:val="16"/>
                <w:szCs w:val="16"/>
                <w:lang w:val="en-US" w:eastAsia="ru-RU"/>
              </w:rPr>
              <w:t xml:space="preserve">Xiaomi Inc., </w:t>
            </w:r>
            <w:r>
              <w:rPr>
                <w:rFonts w:ascii="Times New Roman" w:hAnsi="Times New Roman" w:cs="Times New Roman"/>
                <w:bCs/>
                <w:color w:val="000000"/>
                <w:sz w:val="16"/>
                <w:szCs w:val="16"/>
                <w:lang w:eastAsia="ru-RU"/>
              </w:rPr>
              <w:t>адрес</w:t>
            </w:r>
            <w:r w:rsidRPr="009C6111">
              <w:rPr>
                <w:rFonts w:ascii="Times New Roman" w:hAnsi="Times New Roman" w:cs="Times New Roman"/>
                <w:bCs/>
                <w:color w:val="000000"/>
                <w:sz w:val="16"/>
                <w:szCs w:val="16"/>
                <w:lang w:val="en-US" w:eastAsia="ru-RU"/>
              </w:rPr>
              <w:t>: No. 006, floor 6, building 6, yard 33, middle Xierqi Road, Haidian District, Beijing, China</w:t>
            </w:r>
          </w:p>
        </w:tc>
        <w:tc>
          <w:tcPr>
            <w:tcW w:w="1412"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Рачковский Валентин Владимирович, патентный поверенный Республики Беларусь, рег. № 104, адрес: 220004, г. Минск, пр-т Победителей, 23/3, офис 410; адрес для переписки: 220004, г. Минск,  а/я 24 (ООО "БелБренд Консалт"), тел.: +375 17 203 97 48, факс: +375 17 203 97 67, e-mail: customs@belbrandconsult.com; Рачковская Екатерина Васильевна, директор ООО "БелБренд Консалт"; Бушук Анна Владимировна, патентный поверенный Республики Беларусь, рег. № 123; Скобкарева Галина Михайловна, патентный поверенный Республики Беларусь, рег. № 119</w:t>
            </w:r>
          </w:p>
        </w:tc>
        <w:tc>
          <w:tcPr>
            <w:tcW w:w="1271" w:type="dxa"/>
            <w:tcBorders>
              <w:top w:val="single" w:sz="4" w:space="0" w:color="auto"/>
              <w:left w:val="single" w:sz="4" w:space="0" w:color="auto"/>
              <w:bottom w:val="single" w:sz="4" w:space="0" w:color="auto"/>
              <w:right w:val="single" w:sz="4" w:space="0" w:color="auto"/>
            </w:tcBorders>
            <w:vAlign w:val="center"/>
          </w:tcPr>
          <w:p w:rsidR="004D7A66" w:rsidRDefault="004D7A66"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01.08.2023</w:t>
            </w:r>
          </w:p>
        </w:tc>
        <w:tc>
          <w:tcPr>
            <w:tcW w:w="1834"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31.07.2025</w:t>
            </w:r>
          </w:p>
        </w:tc>
        <w:tc>
          <w:tcPr>
            <w:tcW w:w="1130"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31.07.2025</w:t>
            </w:r>
          </w:p>
        </w:tc>
      </w:tr>
      <w:tr w:rsidR="004D7A66" w:rsidRPr="00B37F4B" w:rsidTr="004D7A66">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33</w:t>
            </w:r>
          </w:p>
        </w:tc>
        <w:tc>
          <w:tcPr>
            <w:tcW w:w="1415"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00026/220824/01-ТЗ-060924</w:t>
            </w:r>
          </w:p>
        </w:tc>
        <w:tc>
          <w:tcPr>
            <w:tcW w:w="1694"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043" type="#_x0000_t75" style="width:74.2pt;height:32pt">
                  <v:imagedata r:id="rId23" o:title="Temp"/>
                </v:shape>
              </w:pict>
            </w:r>
          </w:p>
        </w:tc>
        <w:tc>
          <w:tcPr>
            <w:tcW w:w="1553"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Международная регистрация№ 1522607</w:t>
            </w:r>
          </w:p>
        </w:tc>
        <w:tc>
          <w:tcPr>
            <w:tcW w:w="1694"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Ацетаты, бентониты, добавки на основе бентонита, соли с бентонитом, силикаты, диастазы для промышленных целей, суперконцентраты на основе дисперсии органических полиэтиленов, </w:t>
            </w:r>
            <w:r>
              <w:rPr>
                <w:rFonts w:ascii="Times New Roman" w:hAnsi="Times New Roman" w:cs="Times New Roman"/>
                <w:color w:val="000000"/>
                <w:sz w:val="16"/>
                <w:szCs w:val="16"/>
                <w:lang w:eastAsia="ru-RU"/>
              </w:rPr>
              <w:lastRenderedPageBreak/>
              <w:t xml:space="preserve">адгезивы (клеи), диоксид углерода (двуокись углерода), фильтрующие материалы на основе диоксида марганца, диатомитовые фильтрующие вещества, удобрения, нитрат аммония, оксиды и гидроксиды лития, оксид свинца, оксид хрома, углерод технический, алкидная смола, полифосфаты, полифосфат аммония, дигидрогенфосфат лития, спирт поливиниловый, монооксид свинца (глет свинцовый, массикот), диоксид титана (двуокись титана), концентраты на основе диоксид титана (TiO2), диоксид титана (TiO2)(титановые белила), пиментные препараты, пигментные пасты, пигменты на основе диоксида титана, краски и пигменты на основе диоксида титана, краски (эмали), краски на основе акриловых полимеров, краски полиграфические, красители на основе или с содержанием диоксида титана, оксид и гидроксиды кобальта, паста алюминиевая, пигменты железнокислые, расители минеральные, пигменты и препараты, изготовленные на основе соединений хрома, </w:t>
            </w:r>
            <w:r>
              <w:rPr>
                <w:rFonts w:ascii="Times New Roman" w:hAnsi="Times New Roman" w:cs="Times New Roman"/>
                <w:color w:val="000000"/>
                <w:sz w:val="16"/>
                <w:szCs w:val="16"/>
                <w:lang w:eastAsia="ru-RU"/>
              </w:rPr>
              <w:lastRenderedPageBreak/>
              <w:t>перламутровый пигмент, водно-акриловые смеси, водно-дисперсионные смеси, водно-дисперсионные краски</w:t>
            </w:r>
          </w:p>
        </w:tc>
        <w:tc>
          <w:tcPr>
            <w:tcW w:w="1976"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 xml:space="preserve">01, 02/ 3812209000, 2508100000, 2508400000, 2508300000, 2811220000, 2839900000, 2933698000, 3802900000, 3824999208, 3824999307, 3824999608, 3823199000, 3204170000, 3901209009, 3506910000, 2811210000, 2820100000, 3102309000, 2825200000, 2824900009, 2819909000, </w:t>
            </w:r>
            <w:r>
              <w:rPr>
                <w:rFonts w:ascii="Times New Roman" w:hAnsi="Times New Roman" w:cs="Times New Roman"/>
                <w:color w:val="000000"/>
                <w:sz w:val="16"/>
                <w:szCs w:val="16"/>
                <w:lang w:eastAsia="ru-RU"/>
              </w:rPr>
              <w:lastRenderedPageBreak/>
              <w:t>2803000000, 3907500000, 2835390000, 2835299000, 3905300000, 2824100000, 3206110000, 3206190000, 3208909109, 3209100009, 3215190000, 3209900000, 2822000000, 2821200000, 3212900000, 7603100000, 2821100000, 3206200000, 3206497000, 3214900009</w:t>
            </w:r>
          </w:p>
        </w:tc>
        <w:tc>
          <w:tcPr>
            <w:tcW w:w="1411"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bCs/>
                <w:color w:val="000000"/>
                <w:sz w:val="16"/>
                <w:szCs w:val="16"/>
                <w:lang w:eastAsia="ru-RU"/>
              </w:rPr>
            </w:pPr>
            <w:r>
              <w:rPr>
                <w:rFonts w:ascii="Times New Roman" w:hAnsi="Times New Roman" w:cs="Times New Roman"/>
                <w:bCs/>
                <w:color w:val="000000"/>
                <w:sz w:val="16"/>
                <w:szCs w:val="16"/>
                <w:lang w:eastAsia="ru-RU"/>
              </w:rPr>
              <w:lastRenderedPageBreak/>
              <w:t xml:space="preserve">ООО "Научно-производственое предприятие "БЛОК", адрес: ул. Электродная, д. 10, этаж 2, пом. V, ком. 7, Москва, Российская Федерация, тел. +7 495 730 6674, </w:t>
            </w:r>
            <w:r>
              <w:rPr>
                <w:rFonts w:ascii="Times New Roman" w:hAnsi="Times New Roman" w:cs="Times New Roman"/>
                <w:bCs/>
                <w:color w:val="000000"/>
                <w:sz w:val="16"/>
                <w:szCs w:val="16"/>
                <w:lang w:eastAsia="ru-RU"/>
              </w:rPr>
              <w:lastRenderedPageBreak/>
              <w:t>e-mail: first_client@nppblok.ru</w:t>
            </w:r>
          </w:p>
        </w:tc>
        <w:tc>
          <w:tcPr>
            <w:tcW w:w="1412"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 xml:space="preserve">Общество с ограниченной ответственностью "РатусПатент", адрес: 220015, г. Минск, ул. Одоевского, д. 117, пом. 13, тел./факс: +375 17 231 45 36, тел. +375 29 341 61 </w:t>
            </w:r>
            <w:r>
              <w:rPr>
                <w:rFonts w:ascii="Times New Roman" w:hAnsi="Times New Roman" w:cs="Times New Roman"/>
                <w:color w:val="000000"/>
                <w:sz w:val="16"/>
                <w:szCs w:val="16"/>
                <w:lang w:eastAsia="ru-RU"/>
              </w:rPr>
              <w:lastRenderedPageBreak/>
              <w:t>26, +375 33 364 44 56; e-mail: info@ratus.by; Позднякова Инна Михайловна, директор ООО "РатусПатент"</w:t>
            </w:r>
          </w:p>
        </w:tc>
        <w:tc>
          <w:tcPr>
            <w:tcW w:w="1271" w:type="dxa"/>
            <w:tcBorders>
              <w:top w:val="single" w:sz="4" w:space="0" w:color="auto"/>
              <w:left w:val="single" w:sz="4" w:space="0" w:color="auto"/>
              <w:bottom w:val="single" w:sz="4" w:space="0" w:color="auto"/>
              <w:right w:val="single" w:sz="4" w:space="0" w:color="auto"/>
            </w:tcBorders>
            <w:vAlign w:val="center"/>
          </w:tcPr>
          <w:p w:rsidR="004D7A66" w:rsidRDefault="004D7A66"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lastRenderedPageBreak/>
              <w:t>06.09.2024</w:t>
            </w:r>
          </w:p>
        </w:tc>
        <w:tc>
          <w:tcPr>
            <w:tcW w:w="1834"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05.09.2026</w:t>
            </w:r>
          </w:p>
        </w:tc>
        <w:tc>
          <w:tcPr>
            <w:tcW w:w="1130"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20.09.2026</w:t>
            </w:r>
          </w:p>
        </w:tc>
      </w:tr>
      <w:tr w:rsidR="004D7A66" w:rsidRPr="00B37F4B" w:rsidTr="004D7A66">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34</w:t>
            </w:r>
          </w:p>
        </w:tc>
        <w:tc>
          <w:tcPr>
            <w:tcW w:w="1415"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00027/220824/01-ТЗ-060924</w:t>
            </w:r>
          </w:p>
        </w:tc>
        <w:tc>
          <w:tcPr>
            <w:tcW w:w="1694"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044" type="#_x0000_t75" style="width:53.8pt;height:16.75pt">
                  <v:imagedata r:id="rId24" o:title="Temp"/>
                </v:shape>
              </w:pict>
            </w:r>
          </w:p>
        </w:tc>
        <w:tc>
          <w:tcPr>
            <w:tcW w:w="1553"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Международная регистрация№ 1513201</w:t>
            </w:r>
          </w:p>
        </w:tc>
        <w:tc>
          <w:tcPr>
            <w:tcW w:w="1694"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Ацетаты, бентониты, добавки на основе бентонита, соли с бентонитом, силикаты, диастазы для промышленных целей, суперконцентраты на основе дисперсии органических полиэтиленов, адгезивы (клеи), диоксид углерода (двуокись углерода), фильтрующие материалы на основе диоксида марганца, диатомитовые фильтрующие вещества, удобрения, нитрат аммония, оксиды и гидроксиды лития, оксид свинца, оксид хрома, углерод технический, алкидная смола, полифосфаты, полифосфат аммония, дигидрогенфосфат лития, спирт поливиниловый, монооксид свинца (глет свинцовый, массикот), диоксид титана (двуокись титана), концентраты на основе диоксид титана (TiO2), диоксид титана (TiO2)(титановые белила), пиментные препараты, пигментные пасты, пигменты на основе диоксида титана, краски и пигменты на основе диоксида титана, краски </w:t>
            </w:r>
            <w:r>
              <w:rPr>
                <w:rFonts w:ascii="Times New Roman" w:hAnsi="Times New Roman" w:cs="Times New Roman"/>
                <w:color w:val="000000"/>
                <w:sz w:val="16"/>
                <w:szCs w:val="16"/>
                <w:lang w:eastAsia="ru-RU"/>
              </w:rPr>
              <w:lastRenderedPageBreak/>
              <w:t>(эмали), краски на основе акриловых полимеров, краски полиграфические, красители на основе или с содержанием диоксида титана, оксид и гидроксиды кобальта, паста алюминиевая, пигменты железнокислые, расители минеральные, пигменты и препараты, изготовленные на основе соединений хрома, перламутровый пигмент, водно-акриловые смеси, водно-дисперсионные смеси, водно-дисперсионные краски</w:t>
            </w:r>
          </w:p>
        </w:tc>
        <w:tc>
          <w:tcPr>
            <w:tcW w:w="1976"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01, 02/ 3812209000, 2508100000, 2508400000, 2508300000, 2811220000, 2839900000, 2933698000, 3802900000, 3824999208, 3824999307, 3824999608, 3823199000, 3204170000, 3901209009, 3506910000, 2811210000, 2820100000, 3102309000, 2825200000, 2824900009, 2819909000, 2803000000, 3907500000, 2835390000, 2835299000, 3905300000, 2824100000, 3206110000, 3206190000, 3208909109, 3209100009, 3215190000, 3209900000, 2822000000, 2821200000, 3212900000, 7603100000, 2821100000, 3206200000, 3206497000, 3214900009</w:t>
            </w:r>
          </w:p>
        </w:tc>
        <w:tc>
          <w:tcPr>
            <w:tcW w:w="1411"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bCs/>
                <w:color w:val="000000"/>
                <w:sz w:val="16"/>
                <w:szCs w:val="16"/>
                <w:lang w:eastAsia="ru-RU"/>
              </w:rPr>
            </w:pPr>
            <w:r>
              <w:rPr>
                <w:rFonts w:ascii="Times New Roman" w:hAnsi="Times New Roman" w:cs="Times New Roman"/>
                <w:bCs/>
                <w:color w:val="000000"/>
                <w:sz w:val="16"/>
                <w:szCs w:val="16"/>
                <w:lang w:eastAsia="ru-RU"/>
              </w:rPr>
              <w:t>ООО "Научно-производственое предприятие "БЛОК", адрес: ул. Электродная, д. 10, этаж 2, пом. V, ком. 7, Москва, Российская Федерация, тел. +7 495 730 6674, e-mail: first_client@nppblok.ru</w:t>
            </w:r>
          </w:p>
        </w:tc>
        <w:tc>
          <w:tcPr>
            <w:tcW w:w="1412"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Общество с ограниченной ответственностью "РатусПатент", адрес: 220015, г. Минск, ул. Одоевского, д. 117, пом. 13, тел./факс: +375 17 231 45 36, тел. +375 29 341 61 26, +375 33 364 44 56; e-mail: info@ratus.by; Позднякова Инна Михайловна, директор ООО "РатусПатент"</w:t>
            </w:r>
          </w:p>
        </w:tc>
        <w:tc>
          <w:tcPr>
            <w:tcW w:w="1271" w:type="dxa"/>
            <w:tcBorders>
              <w:top w:val="single" w:sz="4" w:space="0" w:color="auto"/>
              <w:left w:val="single" w:sz="4" w:space="0" w:color="auto"/>
              <w:bottom w:val="single" w:sz="4" w:space="0" w:color="auto"/>
              <w:right w:val="single" w:sz="4" w:space="0" w:color="auto"/>
            </w:tcBorders>
            <w:vAlign w:val="center"/>
          </w:tcPr>
          <w:p w:rsidR="004D7A66" w:rsidRDefault="004D7A66"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06.09.2024</w:t>
            </w:r>
          </w:p>
        </w:tc>
        <w:tc>
          <w:tcPr>
            <w:tcW w:w="1834"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05.09.2026</w:t>
            </w:r>
          </w:p>
        </w:tc>
        <w:tc>
          <w:tcPr>
            <w:tcW w:w="1130"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20.09.2026</w:t>
            </w:r>
          </w:p>
        </w:tc>
      </w:tr>
      <w:tr w:rsidR="004D7A66" w:rsidRPr="00B37F4B" w:rsidTr="004D7A66">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35</w:t>
            </w:r>
          </w:p>
        </w:tc>
        <w:tc>
          <w:tcPr>
            <w:tcW w:w="1415"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00028/220824/01-ТЗ-060924</w:t>
            </w:r>
          </w:p>
        </w:tc>
        <w:tc>
          <w:tcPr>
            <w:tcW w:w="1694"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045" type="#_x0000_t75" style="width:74.2pt;height:10.9pt">
                  <v:imagedata r:id="rId25" o:title="Temp"/>
                </v:shape>
              </w:pict>
            </w:r>
          </w:p>
        </w:tc>
        <w:tc>
          <w:tcPr>
            <w:tcW w:w="1553"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Международная регистрация№ 1282410</w:t>
            </w:r>
          </w:p>
        </w:tc>
        <w:tc>
          <w:tcPr>
            <w:tcW w:w="1694"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Наборы реагентов для клинической лабораторной диагностики, набор растворов для генерации сигнала, раствор концентрированный для промывки, тест для проверки производительности системы, раствор для очистки зонда проб, анализаторы автоматические иммунохемилюминесцентные, реакционные чашки, наконечники, реакционные кюветы</w:t>
            </w:r>
          </w:p>
        </w:tc>
        <w:tc>
          <w:tcPr>
            <w:tcW w:w="1976"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05, 10/ 2922197000, 300212000, 3002130000, 3002140000, 3002150000, 3002490001, 3002490009, 3002901000, 3002903000, 3402390000, 3402490000, 3402901008, 3822120001, 3822120009, 3822130000, 382219000, 3822900000, 3926909709, 9027500000</w:t>
            </w:r>
          </w:p>
        </w:tc>
        <w:tc>
          <w:tcPr>
            <w:tcW w:w="1411" w:type="dxa"/>
            <w:tcBorders>
              <w:top w:val="single" w:sz="4" w:space="0" w:color="auto"/>
              <w:left w:val="single" w:sz="4" w:space="0" w:color="auto"/>
              <w:bottom w:val="single" w:sz="4" w:space="0" w:color="auto"/>
              <w:right w:val="single" w:sz="4" w:space="0" w:color="auto"/>
            </w:tcBorders>
            <w:vAlign w:val="center"/>
          </w:tcPr>
          <w:p w:rsidR="004D7A66" w:rsidRPr="009C6111" w:rsidRDefault="004D7A66" w:rsidP="006C1D16">
            <w:pPr>
              <w:spacing w:after="0" w:line="240" w:lineRule="auto"/>
              <w:jc w:val="center"/>
              <w:rPr>
                <w:rFonts w:ascii="Times New Roman" w:hAnsi="Times New Roman" w:cs="Times New Roman"/>
                <w:bCs/>
                <w:color w:val="000000"/>
                <w:sz w:val="16"/>
                <w:szCs w:val="16"/>
                <w:lang w:val="en-US" w:eastAsia="ru-RU"/>
              </w:rPr>
            </w:pPr>
            <w:r w:rsidRPr="009C6111">
              <w:rPr>
                <w:rFonts w:ascii="Times New Roman" w:hAnsi="Times New Roman" w:cs="Times New Roman"/>
                <w:bCs/>
                <w:color w:val="000000"/>
                <w:sz w:val="16"/>
                <w:szCs w:val="16"/>
                <w:lang w:val="en-US" w:eastAsia="ru-RU"/>
              </w:rPr>
              <w:t xml:space="preserve">Shenzhen New Industries Biomedical Engineering Co., LTD, </w:t>
            </w:r>
            <w:r>
              <w:rPr>
                <w:rFonts w:ascii="Times New Roman" w:hAnsi="Times New Roman" w:cs="Times New Roman"/>
                <w:bCs/>
                <w:color w:val="000000"/>
                <w:sz w:val="16"/>
                <w:szCs w:val="16"/>
                <w:lang w:eastAsia="ru-RU"/>
              </w:rPr>
              <w:t>адрес</w:t>
            </w:r>
            <w:r w:rsidRPr="009C6111">
              <w:rPr>
                <w:rFonts w:ascii="Times New Roman" w:hAnsi="Times New Roman" w:cs="Times New Roman"/>
                <w:bCs/>
                <w:color w:val="000000"/>
                <w:sz w:val="16"/>
                <w:szCs w:val="16"/>
                <w:lang w:val="en-US" w:eastAsia="ru-RU"/>
              </w:rPr>
              <w:t>: The 21st Floor, Snibe Building, No.23, Jinxiu East Road, Jinsha Community, Kengzi Street, Pingshan District, Shenzhen Guangdong, China</w:t>
            </w:r>
          </w:p>
        </w:tc>
        <w:tc>
          <w:tcPr>
            <w:tcW w:w="1412"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Позднякова Инна Михайловна - патентный поверенный Республики Беларусь, рег. № 101 ; Сенько Светлана Григорьевна - патентный поверенный Республики Беларусь, рег. № 127, адрес: 220015, г. Минск, ул. Одоевского, д. 117, пом. 13, тел./факс: +375 17 231 45 36, тел. +375 29 341 61 26, +375 29 770 73 29; e-mail: info@ratus.by </w:t>
            </w:r>
          </w:p>
        </w:tc>
        <w:tc>
          <w:tcPr>
            <w:tcW w:w="1271" w:type="dxa"/>
            <w:tcBorders>
              <w:top w:val="single" w:sz="4" w:space="0" w:color="auto"/>
              <w:left w:val="single" w:sz="4" w:space="0" w:color="auto"/>
              <w:bottom w:val="single" w:sz="4" w:space="0" w:color="auto"/>
              <w:right w:val="single" w:sz="4" w:space="0" w:color="auto"/>
            </w:tcBorders>
            <w:vAlign w:val="center"/>
          </w:tcPr>
          <w:p w:rsidR="004D7A66" w:rsidRDefault="004D7A66"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06.09.2024</w:t>
            </w:r>
          </w:p>
        </w:tc>
        <w:tc>
          <w:tcPr>
            <w:tcW w:w="1834"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08.07.2025</w:t>
            </w:r>
          </w:p>
        </w:tc>
        <w:tc>
          <w:tcPr>
            <w:tcW w:w="1130"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08.07.2025</w:t>
            </w:r>
          </w:p>
        </w:tc>
      </w:tr>
      <w:tr w:rsidR="004D7A66" w:rsidRPr="00B37F4B" w:rsidTr="004D7A66">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36</w:t>
            </w:r>
          </w:p>
        </w:tc>
        <w:tc>
          <w:tcPr>
            <w:tcW w:w="1415"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00029/220824/01-ТЗ-060924</w:t>
            </w:r>
          </w:p>
        </w:tc>
        <w:tc>
          <w:tcPr>
            <w:tcW w:w="1694"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046" type="#_x0000_t75" style="width:74.2pt;height:16.75pt">
                  <v:imagedata r:id="rId26" o:title="Temp"/>
                </v:shape>
              </w:pict>
            </w:r>
          </w:p>
        </w:tc>
        <w:tc>
          <w:tcPr>
            <w:tcW w:w="1553"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Международная регистрация№ 1061256</w:t>
            </w:r>
          </w:p>
        </w:tc>
        <w:tc>
          <w:tcPr>
            <w:tcW w:w="1694"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Душевые кабины (без электрики), душевые ограждения, двери в нишу, боковые стенки</w:t>
            </w:r>
          </w:p>
        </w:tc>
        <w:tc>
          <w:tcPr>
            <w:tcW w:w="1976"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11, 20/ 3922100000, 7020008000, 7006009000</w:t>
            </w:r>
          </w:p>
        </w:tc>
        <w:tc>
          <w:tcPr>
            <w:tcW w:w="1411"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bCs/>
                <w:color w:val="000000"/>
                <w:sz w:val="16"/>
                <w:szCs w:val="16"/>
                <w:lang w:eastAsia="ru-RU"/>
              </w:rPr>
            </w:pPr>
            <w:r>
              <w:rPr>
                <w:rFonts w:ascii="Times New Roman" w:hAnsi="Times New Roman" w:cs="Times New Roman"/>
                <w:bCs/>
                <w:color w:val="000000"/>
                <w:sz w:val="16"/>
                <w:szCs w:val="16"/>
                <w:lang w:eastAsia="ru-RU"/>
              </w:rPr>
              <w:t xml:space="preserve">Общество с ограниченной ответственностью "АЛЕКС БАЙТЛЕР РУС", адрес: 141534, </w:t>
            </w:r>
            <w:r>
              <w:rPr>
                <w:rFonts w:ascii="Times New Roman" w:hAnsi="Times New Roman" w:cs="Times New Roman"/>
                <w:bCs/>
                <w:color w:val="000000"/>
                <w:sz w:val="16"/>
                <w:szCs w:val="16"/>
                <w:lang w:eastAsia="ru-RU"/>
              </w:rPr>
              <w:lastRenderedPageBreak/>
              <w:t>Московская обл., г. Солнечногорск, д. Соколово, ул. Индустриальная, строение 4; почтовый адрес: 125364, г. Москва, б-р Химкинский, д. 1, а/я 12</w:t>
            </w:r>
          </w:p>
        </w:tc>
        <w:tc>
          <w:tcPr>
            <w:tcW w:w="1412"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 xml:space="preserve">Общество с ограниченной ответственностью "Беляевы и партнёры", адрес: 220012 г. </w:t>
            </w:r>
            <w:r>
              <w:rPr>
                <w:rFonts w:ascii="Times New Roman" w:hAnsi="Times New Roman" w:cs="Times New Roman"/>
                <w:color w:val="000000"/>
                <w:sz w:val="16"/>
                <w:szCs w:val="16"/>
                <w:lang w:eastAsia="ru-RU"/>
              </w:rPr>
              <w:lastRenderedPageBreak/>
              <w:t>Минск, ул. Платонова, д.49, пом. 40-11; почтовый адрес: 220012 г. Минск, ул. Платонова, 49, этаж 3, пом. Б-308, тел.: +375 17 323 05 30, факс: +375 17 323 17 90, e-mail: office@bvpatent.by; Беляев Сергей Борисович - директор ООО "Беляевы и партнеры", патентный поверенный Республики Беларусь, рег. № 108; Домбровская-Беляева Дарья Сергеевна - начальник юридического отдела ООО "Беляевы и партнеры", патентный поверенный Республики Беларусь, рег. № 121</w:t>
            </w:r>
          </w:p>
        </w:tc>
        <w:tc>
          <w:tcPr>
            <w:tcW w:w="1271" w:type="dxa"/>
            <w:tcBorders>
              <w:top w:val="single" w:sz="4" w:space="0" w:color="auto"/>
              <w:left w:val="single" w:sz="4" w:space="0" w:color="auto"/>
              <w:bottom w:val="single" w:sz="4" w:space="0" w:color="auto"/>
              <w:right w:val="single" w:sz="4" w:space="0" w:color="auto"/>
            </w:tcBorders>
            <w:vAlign w:val="center"/>
          </w:tcPr>
          <w:p w:rsidR="004D7A66" w:rsidRDefault="004D7A66"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lastRenderedPageBreak/>
              <w:t>06.09.2024</w:t>
            </w:r>
          </w:p>
        </w:tc>
        <w:tc>
          <w:tcPr>
            <w:tcW w:w="1834"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05.09.2026</w:t>
            </w:r>
          </w:p>
        </w:tc>
        <w:tc>
          <w:tcPr>
            <w:tcW w:w="1130"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16.09.2026</w:t>
            </w:r>
          </w:p>
        </w:tc>
      </w:tr>
      <w:tr w:rsidR="004D7A66" w:rsidRPr="00B37F4B" w:rsidTr="004D7A66">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37</w:t>
            </w:r>
          </w:p>
        </w:tc>
        <w:tc>
          <w:tcPr>
            <w:tcW w:w="1415"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00030/250924/01-ТЗ-151024</w:t>
            </w:r>
          </w:p>
        </w:tc>
        <w:tc>
          <w:tcPr>
            <w:tcW w:w="1694"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047" type="#_x0000_t75" style="width:74.2pt;height:19.65pt">
                  <v:imagedata r:id="rId27" o:title="Temp"/>
                </v:shape>
              </w:pict>
            </w:r>
          </w:p>
        </w:tc>
        <w:tc>
          <w:tcPr>
            <w:tcW w:w="1553"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64170</w:t>
            </w:r>
          </w:p>
        </w:tc>
        <w:tc>
          <w:tcPr>
            <w:tcW w:w="1694"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Лампы щелевые портативные светоидные, офтальмоскопы, офтальмоскопы светоидные, офтальмоскомы светоидные цифровые, принадлежности к офтальмоскопам, ретиноскопы и принадлежности к ним, отоскопы и принадлежности к ним, расходные материалы для офтальмоскопа ручного, ретиноскопа, отоскопа жесткого, набора диагностического </w:t>
            </w:r>
            <w:r>
              <w:rPr>
                <w:rFonts w:ascii="Times New Roman" w:hAnsi="Times New Roman" w:cs="Times New Roman"/>
                <w:color w:val="000000"/>
                <w:sz w:val="16"/>
                <w:szCs w:val="16"/>
                <w:lang w:eastAsia="ru-RU"/>
              </w:rPr>
              <w:lastRenderedPageBreak/>
              <w:t>для офтальмоскопии и оториноскопии, наборы диагностические для офтальмоскопии и оториноскопии, тонометры бесконтактные, тонометры аппланационные, тонометры аппланационные цифровые, принадляжности к тонометрам, системы криохирургические, принадлежности и расходные материалы к ним, лампы щелевые с принадлежностями, лупы хирургические бинокулярные с принадлежностями, лупы офтальмологические с принадлежностями</w:t>
            </w:r>
          </w:p>
        </w:tc>
        <w:tc>
          <w:tcPr>
            <w:tcW w:w="1976"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10/ 9018501000, 9018509000</w:t>
            </w:r>
          </w:p>
        </w:tc>
        <w:tc>
          <w:tcPr>
            <w:tcW w:w="1411"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bCs/>
                <w:color w:val="000000"/>
                <w:sz w:val="16"/>
                <w:szCs w:val="16"/>
                <w:lang w:eastAsia="ru-RU"/>
              </w:rPr>
            </w:pPr>
            <w:r>
              <w:rPr>
                <w:rFonts w:ascii="Times New Roman" w:hAnsi="Times New Roman" w:cs="Times New Roman"/>
                <w:bCs/>
                <w:color w:val="000000"/>
                <w:sz w:val="16"/>
                <w:szCs w:val="16"/>
                <w:lang w:eastAsia="ru-RU"/>
              </w:rPr>
              <w:t>Совместное общество с ограниченной ответственностью "АСВ Трейд Сервис", адрес: 220089 г. Минск, ул. Железнодорожная, д. 33а, корп. 1, пом. 5</w:t>
            </w:r>
          </w:p>
        </w:tc>
        <w:tc>
          <w:tcPr>
            <w:tcW w:w="1412"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Луканский Владимир Сергеевич - директор СООО «АСВ Трейд Сервис», адрес: 220089 г. Минск, ул. Железнодорожная, д. 33а, корп.1, пом. 5, тел.: +375 44 780 17 15; факс: +375 17 336 23 00; e-mail: inbox@asv-trade.by</w:t>
            </w:r>
          </w:p>
        </w:tc>
        <w:tc>
          <w:tcPr>
            <w:tcW w:w="1271" w:type="dxa"/>
            <w:tcBorders>
              <w:top w:val="single" w:sz="4" w:space="0" w:color="auto"/>
              <w:left w:val="single" w:sz="4" w:space="0" w:color="auto"/>
              <w:bottom w:val="single" w:sz="4" w:space="0" w:color="auto"/>
              <w:right w:val="single" w:sz="4" w:space="0" w:color="auto"/>
            </w:tcBorders>
            <w:vAlign w:val="center"/>
          </w:tcPr>
          <w:p w:rsidR="004D7A66" w:rsidRDefault="004D7A66"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15.10.2024</w:t>
            </w:r>
          </w:p>
        </w:tc>
        <w:tc>
          <w:tcPr>
            <w:tcW w:w="1834"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05.10.2026</w:t>
            </w:r>
          </w:p>
        </w:tc>
        <w:tc>
          <w:tcPr>
            <w:tcW w:w="1130"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05.10.2026</w:t>
            </w:r>
          </w:p>
        </w:tc>
      </w:tr>
      <w:tr w:rsidR="004D7A66" w:rsidRPr="00B37F4B" w:rsidTr="004D7A66">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38</w:t>
            </w:r>
          </w:p>
        </w:tc>
        <w:tc>
          <w:tcPr>
            <w:tcW w:w="1415"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00031/031024/01-ТЗ-191024</w:t>
            </w:r>
          </w:p>
        </w:tc>
        <w:tc>
          <w:tcPr>
            <w:tcW w:w="1694"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048" type="#_x0000_t75" style="width:74.2pt;height:30.55pt">
                  <v:imagedata r:id="rId28" o:title="Temp"/>
                </v:shape>
              </w:pict>
            </w:r>
          </w:p>
        </w:tc>
        <w:tc>
          <w:tcPr>
            <w:tcW w:w="1553"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74631</w:t>
            </w:r>
          </w:p>
        </w:tc>
        <w:tc>
          <w:tcPr>
            <w:tcW w:w="1694"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Вещества для стрики белья, в том числе гели для стирки, порошки для стирки, капсулы для стирки, кондиционеры для белья</w:t>
            </w:r>
          </w:p>
        </w:tc>
        <w:tc>
          <w:tcPr>
            <w:tcW w:w="1976"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03/ 3402310000, 3402390000, 3402410000, 3402420000, 3402490000, 3402500000, 3402901001, 3402901002, 3402901008, 3402909000</w:t>
            </w:r>
          </w:p>
        </w:tc>
        <w:tc>
          <w:tcPr>
            <w:tcW w:w="1411"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bCs/>
                <w:color w:val="000000"/>
                <w:sz w:val="16"/>
                <w:szCs w:val="16"/>
                <w:lang w:eastAsia="ru-RU"/>
              </w:rPr>
            </w:pPr>
            <w:r>
              <w:rPr>
                <w:rFonts w:ascii="Times New Roman" w:hAnsi="Times New Roman" w:cs="Times New Roman"/>
                <w:bCs/>
                <w:color w:val="000000"/>
                <w:sz w:val="16"/>
                <w:szCs w:val="16"/>
                <w:lang w:eastAsia="ru-RU"/>
              </w:rPr>
              <w:t>Общество с ограниченной ответственностью "Скокдеа", адрес: 230025, г. Гродно, ул. Городничанская, д.21, пом. 3; почтовый адрес: 230025, г. Гродно, ул. Кирова, 5., тел. +375 29 392 10 39, +375 152 61 10 33, e-mail: skokdea@mail.ru</w:t>
            </w:r>
          </w:p>
        </w:tc>
        <w:tc>
          <w:tcPr>
            <w:tcW w:w="1412"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Позднякова Инна Михайловна, патентный поверенный РБ, рег. № 101, адрес: 220015, г. Минск, ул. Одоевского, д. 117, пом. 13 (ООО «РатусПатент»), тел./факс: +375 17 348 61 26, +375 29 341 61 26, +375 33 364 44 56, e-mail: info@ratus.by; Сенько Светлана Григорьевна, патентный поверенный РБ, рег. № 127</w:t>
            </w:r>
          </w:p>
        </w:tc>
        <w:tc>
          <w:tcPr>
            <w:tcW w:w="1271" w:type="dxa"/>
            <w:tcBorders>
              <w:top w:val="single" w:sz="4" w:space="0" w:color="auto"/>
              <w:left w:val="single" w:sz="4" w:space="0" w:color="auto"/>
              <w:bottom w:val="single" w:sz="4" w:space="0" w:color="auto"/>
              <w:right w:val="single" w:sz="4" w:space="0" w:color="auto"/>
            </w:tcBorders>
            <w:vAlign w:val="center"/>
          </w:tcPr>
          <w:p w:rsidR="004D7A66" w:rsidRDefault="004D7A66"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19.10.2024</w:t>
            </w:r>
          </w:p>
        </w:tc>
        <w:tc>
          <w:tcPr>
            <w:tcW w:w="1834"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15.10.2026</w:t>
            </w:r>
          </w:p>
        </w:tc>
        <w:tc>
          <w:tcPr>
            <w:tcW w:w="1130"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15.10.2026</w:t>
            </w:r>
          </w:p>
        </w:tc>
      </w:tr>
      <w:tr w:rsidR="004D7A66" w:rsidRPr="00B37F4B" w:rsidTr="004D7A66">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39</w:t>
            </w:r>
          </w:p>
        </w:tc>
        <w:tc>
          <w:tcPr>
            <w:tcW w:w="1415"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00032/041024/01-ТЗ-151024</w:t>
            </w:r>
          </w:p>
        </w:tc>
        <w:tc>
          <w:tcPr>
            <w:tcW w:w="1694"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049" type="#_x0000_t75" style="width:74.2pt;height:74.9pt">
                  <v:imagedata r:id="rId29" o:title="Temp"/>
                </v:shape>
              </w:pict>
            </w:r>
          </w:p>
        </w:tc>
        <w:tc>
          <w:tcPr>
            <w:tcW w:w="1553"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64169</w:t>
            </w:r>
          </w:p>
        </w:tc>
        <w:tc>
          <w:tcPr>
            <w:tcW w:w="1694"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Системы лазерные OcuLight  принадлежностями, системы лазерные IQ с принадлежностями, система лазерная Cyclo G6 с принадлежностями, </w:t>
            </w:r>
            <w:r>
              <w:rPr>
                <w:rFonts w:ascii="Times New Roman" w:hAnsi="Times New Roman" w:cs="Times New Roman"/>
                <w:color w:val="000000"/>
                <w:sz w:val="16"/>
                <w:szCs w:val="16"/>
                <w:lang w:eastAsia="ru-RU"/>
              </w:rPr>
              <w:lastRenderedPageBreak/>
              <w:t>системы сканирующие лазерные доставки излучения TxCell с принадлежностями, офтальмоскопы лазерные непрямые (LIO+) с принадлежностями, принадлежности к аппаратам лазерным диодным: наконечники оториноларингологические, принадлежности к аппаратам лазерным диодным: наконечники офтальмологические, канюли, фильтры защитные для глаз, адаптеры щелевой лампы, адаптеры операционного микроскопа, адаптеры источника подсветки с принадлежностями, адаптеры сканирующей лазерной системы доставки излучения с принадлежностями, устройство MicroPulse P3 с принадлежностями, дозатор для увлажнения MoistAir с принадлежностями, принадлежности вспомогательные к системе лазерной Cyclo G6: наконечник G-Probe с подсветкой</w:t>
            </w:r>
          </w:p>
        </w:tc>
        <w:tc>
          <w:tcPr>
            <w:tcW w:w="1976"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10/ 9018509000, 9018501000, 9018390000, 9002200000</w:t>
            </w:r>
          </w:p>
        </w:tc>
        <w:tc>
          <w:tcPr>
            <w:tcW w:w="1411"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bCs/>
                <w:color w:val="000000"/>
                <w:sz w:val="16"/>
                <w:szCs w:val="16"/>
                <w:lang w:eastAsia="ru-RU"/>
              </w:rPr>
            </w:pPr>
            <w:r>
              <w:rPr>
                <w:rFonts w:ascii="Times New Roman" w:hAnsi="Times New Roman" w:cs="Times New Roman"/>
                <w:bCs/>
                <w:color w:val="000000"/>
                <w:sz w:val="16"/>
                <w:szCs w:val="16"/>
                <w:lang w:eastAsia="ru-RU"/>
              </w:rPr>
              <w:t xml:space="preserve">Совместное общество с ограниченной ответственностью "АСВ Трейд Сервис", адрес: 220089 г. Минск, ул. </w:t>
            </w:r>
            <w:r>
              <w:rPr>
                <w:rFonts w:ascii="Times New Roman" w:hAnsi="Times New Roman" w:cs="Times New Roman"/>
                <w:bCs/>
                <w:color w:val="000000"/>
                <w:sz w:val="16"/>
                <w:szCs w:val="16"/>
                <w:lang w:eastAsia="ru-RU"/>
              </w:rPr>
              <w:lastRenderedPageBreak/>
              <w:t>Железнодорожная, д .33а, корп. 1, пом. 5</w:t>
            </w:r>
          </w:p>
        </w:tc>
        <w:tc>
          <w:tcPr>
            <w:tcW w:w="1412"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 xml:space="preserve">Луканский Владимир Сергеевич - директор СООО «АСВ Трейд Сервис», адрес: 220089 г. Минск, ул. </w:t>
            </w:r>
            <w:r>
              <w:rPr>
                <w:rFonts w:ascii="Times New Roman" w:hAnsi="Times New Roman" w:cs="Times New Roman"/>
                <w:color w:val="000000"/>
                <w:sz w:val="16"/>
                <w:szCs w:val="16"/>
                <w:lang w:eastAsia="ru-RU"/>
              </w:rPr>
              <w:lastRenderedPageBreak/>
              <w:t>Железнодорожная, д.33а, корп.1, пом. 5, тел.: +375 44 780 17 15; факс: +375 17 336 23 00; e-mail: inbox@asv-trade.by</w:t>
            </w:r>
          </w:p>
        </w:tc>
        <w:tc>
          <w:tcPr>
            <w:tcW w:w="1271" w:type="dxa"/>
            <w:tcBorders>
              <w:top w:val="single" w:sz="4" w:space="0" w:color="auto"/>
              <w:left w:val="single" w:sz="4" w:space="0" w:color="auto"/>
              <w:bottom w:val="single" w:sz="4" w:space="0" w:color="auto"/>
              <w:right w:val="single" w:sz="4" w:space="0" w:color="auto"/>
            </w:tcBorders>
            <w:vAlign w:val="center"/>
          </w:tcPr>
          <w:p w:rsidR="004D7A66" w:rsidRDefault="004D7A66"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lastRenderedPageBreak/>
              <w:t>15.10.2024</w:t>
            </w:r>
          </w:p>
        </w:tc>
        <w:tc>
          <w:tcPr>
            <w:tcW w:w="1834"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05.10.2026</w:t>
            </w:r>
          </w:p>
        </w:tc>
        <w:tc>
          <w:tcPr>
            <w:tcW w:w="1130"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05.10.2026</w:t>
            </w:r>
          </w:p>
        </w:tc>
      </w:tr>
      <w:tr w:rsidR="004D7A66" w:rsidRPr="00B37F4B" w:rsidTr="004D7A66">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40</w:t>
            </w:r>
          </w:p>
        </w:tc>
        <w:tc>
          <w:tcPr>
            <w:tcW w:w="1415"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00033/251024/01-ТЗ-171124</w:t>
            </w:r>
          </w:p>
        </w:tc>
        <w:tc>
          <w:tcPr>
            <w:tcW w:w="1694"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RELOUIS</w:t>
            </w:r>
          </w:p>
        </w:tc>
        <w:tc>
          <w:tcPr>
            <w:tcW w:w="1553"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71142</w:t>
            </w:r>
          </w:p>
        </w:tc>
        <w:tc>
          <w:tcPr>
            <w:tcW w:w="1694"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Помада губная, блеск для губ, масло для губ, бальзам для губ, плампер для губ, карандаш для губ, гель для губ, тушь для ресниц, тени для век, палетка для теней, подводка для глаз, карандаш для глаз, гель для бровей, фломастер для </w:t>
            </w:r>
            <w:r>
              <w:rPr>
                <w:rFonts w:ascii="Times New Roman" w:hAnsi="Times New Roman" w:cs="Times New Roman"/>
                <w:color w:val="000000"/>
                <w:sz w:val="16"/>
                <w:szCs w:val="16"/>
                <w:lang w:eastAsia="ru-RU"/>
              </w:rPr>
              <w:lastRenderedPageBreak/>
              <w:t>бровей, карандаш для бровей, тени для бровей, гель для ускорения роста ресниц, гель косметический для ресниц и бровей, основа под тени для век, лак для ногтей, средство для украшения ногтей, база-камуфляж для ногтей, покрытие лака для ногтей, блеск для маникюра, средства для ухода и укрепления ногтей, масло для кутикулы, пудра, тональная основа для лица, тональный крем, корректор, консилер, спрей-фиксатор для лица и тела, праймер для лица, база под макияж, хайлайтер, бронзеры, румяна, мицелярная вода, сыворотка для лица, крем для лица, пенка для умывания, кисть косметическая, спонж, точилка для косметического карандаша, изделия для транспортировки и упаковки товаров из платмасс, алюминия (пеналы для помад, пудреницы), духи, парфюмерная вода</w:t>
            </w:r>
          </w:p>
        </w:tc>
        <w:tc>
          <w:tcPr>
            <w:tcW w:w="1976"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03, 21/ 3304100000, 3304200000, 3304300000, 3304910000, 3304990000, 3401300000, 9603309000, 9616200000, 8214100000, 3923900000, 7616999008, 3303001000, 3303009000</w:t>
            </w:r>
          </w:p>
        </w:tc>
        <w:tc>
          <w:tcPr>
            <w:tcW w:w="1411"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bCs/>
                <w:color w:val="000000"/>
                <w:sz w:val="16"/>
                <w:szCs w:val="16"/>
                <w:lang w:eastAsia="ru-RU"/>
              </w:rPr>
            </w:pPr>
            <w:r>
              <w:rPr>
                <w:rFonts w:ascii="Times New Roman" w:hAnsi="Times New Roman" w:cs="Times New Roman"/>
                <w:bCs/>
                <w:color w:val="000000"/>
                <w:sz w:val="16"/>
                <w:szCs w:val="16"/>
                <w:lang w:eastAsia="ru-RU"/>
              </w:rPr>
              <w:t>Общество с ограниченной ответственностью "РЕЛУИ БЕЛ", адрес: 220062 г. Минск, пр. Победителей, д.104, оф. 26</w:t>
            </w:r>
          </w:p>
        </w:tc>
        <w:tc>
          <w:tcPr>
            <w:tcW w:w="1412"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Гриневич Лариса Михайловна - директор, адрес: 220062 г. Минск, пр. Победителей, д.104, оф. 26, +375 17 374 17 85, +375 17 374 15 30, тел./факс: +375 17 374 29 08; e-mail: relouis@relouis.b</w:t>
            </w:r>
            <w:r>
              <w:rPr>
                <w:rFonts w:ascii="Times New Roman" w:hAnsi="Times New Roman" w:cs="Times New Roman"/>
                <w:color w:val="000000"/>
                <w:sz w:val="16"/>
                <w:szCs w:val="16"/>
                <w:lang w:eastAsia="ru-RU"/>
              </w:rPr>
              <w:lastRenderedPageBreak/>
              <w:t>y</w:t>
            </w:r>
          </w:p>
        </w:tc>
        <w:tc>
          <w:tcPr>
            <w:tcW w:w="1271" w:type="dxa"/>
            <w:tcBorders>
              <w:top w:val="single" w:sz="4" w:space="0" w:color="auto"/>
              <w:left w:val="single" w:sz="4" w:space="0" w:color="auto"/>
              <w:bottom w:val="single" w:sz="4" w:space="0" w:color="auto"/>
              <w:right w:val="single" w:sz="4" w:space="0" w:color="auto"/>
            </w:tcBorders>
            <w:vAlign w:val="center"/>
          </w:tcPr>
          <w:p w:rsidR="004D7A66" w:rsidRDefault="004D7A66"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lastRenderedPageBreak/>
              <w:t>17.11.2024</w:t>
            </w:r>
          </w:p>
        </w:tc>
        <w:tc>
          <w:tcPr>
            <w:tcW w:w="1834"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04.11.2026</w:t>
            </w:r>
          </w:p>
        </w:tc>
        <w:tc>
          <w:tcPr>
            <w:tcW w:w="1130"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04.11.2026</w:t>
            </w:r>
          </w:p>
        </w:tc>
      </w:tr>
      <w:tr w:rsidR="004D7A66" w:rsidRPr="00B37F4B" w:rsidTr="004D7A66">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41</w:t>
            </w:r>
          </w:p>
        </w:tc>
        <w:tc>
          <w:tcPr>
            <w:tcW w:w="1415"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00034/251024/01-ТЗ-171124</w:t>
            </w:r>
          </w:p>
        </w:tc>
        <w:tc>
          <w:tcPr>
            <w:tcW w:w="1694"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050" type="#_x0000_t75" style="width:74.2pt;height:80.75pt">
                  <v:imagedata r:id="rId30" o:title="Temp"/>
                </v:shape>
              </w:pict>
            </w:r>
          </w:p>
        </w:tc>
        <w:tc>
          <w:tcPr>
            <w:tcW w:w="1553"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7268</w:t>
            </w:r>
          </w:p>
        </w:tc>
        <w:tc>
          <w:tcPr>
            <w:tcW w:w="1694"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Помада губная, блеск для губ, масло для губ, бальзам для губ, плампер для губ, карандаш для губ, гель для губ, тушь для ресниц, тени для век, палетка для теней, подводка для глаз, карандаш для глаз, гель для бровей, фломастер для бровей, карандаш для бровей, тени для бровей, гель для ускорения роста </w:t>
            </w:r>
            <w:r>
              <w:rPr>
                <w:rFonts w:ascii="Times New Roman" w:hAnsi="Times New Roman" w:cs="Times New Roman"/>
                <w:color w:val="000000"/>
                <w:sz w:val="16"/>
                <w:szCs w:val="16"/>
                <w:lang w:eastAsia="ru-RU"/>
              </w:rPr>
              <w:lastRenderedPageBreak/>
              <w:t>ресниц, гель косметический для ресниц и бровей, основа под тени для век, лак для ногтей, средство для украшения ногтей, база-камуфляж для ногтей, покрытие лака для ногтей, блеск для маникюра, средства для ухода и укрепления ногтей, масло для кутикулы, пудра, тональная основа для лица, тональный крем, корректор, консилер, спрей-фиксатор для лица и тела, праймер для лица, база под макияж, хайлайтер, бронзеры, румяна, мицелярная вода, сыворотка для лица, крем для лица, пенка для умывания, изделия для транспортировки и упаковки товаров из платмасс, алюминия (пеналы для помад, пудреницы), духи, парфюмерная вода</w:t>
            </w:r>
          </w:p>
        </w:tc>
        <w:tc>
          <w:tcPr>
            <w:tcW w:w="1976"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03, 21/ 3304100000, 3304200000, 3304300000, 3304910000, 3304990000, 3401300000, 3923900000, 7616999008, 3303001000, 3303009000</w:t>
            </w:r>
          </w:p>
        </w:tc>
        <w:tc>
          <w:tcPr>
            <w:tcW w:w="1411"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bCs/>
                <w:color w:val="000000"/>
                <w:sz w:val="16"/>
                <w:szCs w:val="16"/>
                <w:lang w:eastAsia="ru-RU"/>
              </w:rPr>
            </w:pPr>
            <w:r>
              <w:rPr>
                <w:rFonts w:ascii="Times New Roman" w:hAnsi="Times New Roman" w:cs="Times New Roman"/>
                <w:bCs/>
                <w:color w:val="000000"/>
                <w:sz w:val="16"/>
                <w:szCs w:val="16"/>
                <w:lang w:eastAsia="ru-RU"/>
              </w:rPr>
              <w:t>Общество с ограниченной ответственностью "РЕЛУИ БЕЛ", адрес: 220062 г. Минск, пр. Победителей, д.104, оф. 26</w:t>
            </w:r>
          </w:p>
        </w:tc>
        <w:tc>
          <w:tcPr>
            <w:tcW w:w="1412"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Гриневич Лариса Михайловна - директор, адрес: 220062 г. Минск, пр. Победителей, д.104, оф. 26, +375 17 374 17 85, +375 17 374 15 30, тел./факс: +375 17 374 29 08; e-mail: relouis@relouis.by</w:t>
            </w:r>
          </w:p>
        </w:tc>
        <w:tc>
          <w:tcPr>
            <w:tcW w:w="1271" w:type="dxa"/>
            <w:tcBorders>
              <w:top w:val="single" w:sz="4" w:space="0" w:color="auto"/>
              <w:left w:val="single" w:sz="4" w:space="0" w:color="auto"/>
              <w:bottom w:val="single" w:sz="4" w:space="0" w:color="auto"/>
              <w:right w:val="single" w:sz="4" w:space="0" w:color="auto"/>
            </w:tcBorders>
            <w:vAlign w:val="center"/>
          </w:tcPr>
          <w:p w:rsidR="004D7A66" w:rsidRDefault="004D7A66"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17.11.2024</w:t>
            </w:r>
          </w:p>
        </w:tc>
        <w:tc>
          <w:tcPr>
            <w:tcW w:w="1834"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12.07.2025</w:t>
            </w:r>
          </w:p>
        </w:tc>
        <w:tc>
          <w:tcPr>
            <w:tcW w:w="1130"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12.07.2025</w:t>
            </w:r>
          </w:p>
        </w:tc>
      </w:tr>
      <w:tr w:rsidR="004D7A66" w:rsidRPr="00B37F4B" w:rsidTr="004D7A66">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42</w:t>
            </w:r>
          </w:p>
        </w:tc>
        <w:tc>
          <w:tcPr>
            <w:tcW w:w="1415"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00035/120419/04-ТЗ-240425</w:t>
            </w:r>
          </w:p>
        </w:tc>
        <w:tc>
          <w:tcPr>
            <w:tcW w:w="1694"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051" type="#_x0000_t75" style="width:74.2pt;height:33.45pt">
                  <v:imagedata r:id="rId31" o:title="Temp"/>
                </v:shape>
              </w:pict>
            </w:r>
          </w:p>
        </w:tc>
        <w:tc>
          <w:tcPr>
            <w:tcW w:w="1553"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63180</w:t>
            </w:r>
          </w:p>
        </w:tc>
        <w:tc>
          <w:tcPr>
            <w:tcW w:w="1694"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Клеи</w:t>
            </w:r>
          </w:p>
        </w:tc>
        <w:tc>
          <w:tcPr>
            <w:tcW w:w="1976"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16/ 3506100000</w:t>
            </w:r>
          </w:p>
        </w:tc>
        <w:tc>
          <w:tcPr>
            <w:tcW w:w="1411"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bCs/>
                <w:color w:val="000000"/>
                <w:sz w:val="16"/>
                <w:szCs w:val="16"/>
                <w:lang w:eastAsia="ru-RU"/>
              </w:rPr>
            </w:pPr>
            <w:r>
              <w:rPr>
                <w:rFonts w:ascii="Times New Roman" w:hAnsi="Times New Roman" w:cs="Times New Roman"/>
                <w:bCs/>
                <w:color w:val="000000"/>
                <w:sz w:val="16"/>
                <w:szCs w:val="16"/>
                <w:lang w:eastAsia="ru-RU"/>
              </w:rPr>
              <w:t>Вожуй Андрей Михайлович, адрес: г. Минск, ул. Притыцкого, д.2, корп.2, кв.70</w:t>
            </w:r>
          </w:p>
        </w:tc>
        <w:tc>
          <w:tcPr>
            <w:tcW w:w="1412"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Рачковский Валентин Владимирович, патентный поверенный Республики Беларусь №104, адрес: 220004, г. Минск, пр-т Победителей, 23/3, офис 410; адрес для переписки: 220004 г. Минск,  а/я 24 (ООО "БелБренд Консалт"), тел.: +375 17 203 97 48; факс: +375 17 203 97 67; e-mail: customs@belbrandconsult.by; Рачковская Екатерина </w:t>
            </w:r>
            <w:r>
              <w:rPr>
                <w:rFonts w:ascii="Times New Roman" w:hAnsi="Times New Roman" w:cs="Times New Roman"/>
                <w:color w:val="000000"/>
                <w:sz w:val="16"/>
                <w:szCs w:val="16"/>
                <w:lang w:eastAsia="ru-RU"/>
              </w:rPr>
              <w:lastRenderedPageBreak/>
              <w:t>Васильевна, директор ООО "БелБренд Консалт"; Бушук Анна Владимировна, патентный поверенный Республики Беларусь, рег. № 123; Скобкарева Галина Михайловна, патентный поверенный Республики Беларусь, рег. № 119</w:t>
            </w:r>
          </w:p>
        </w:tc>
        <w:tc>
          <w:tcPr>
            <w:tcW w:w="1271" w:type="dxa"/>
            <w:tcBorders>
              <w:top w:val="single" w:sz="4" w:space="0" w:color="auto"/>
              <w:left w:val="single" w:sz="4" w:space="0" w:color="auto"/>
              <w:bottom w:val="single" w:sz="4" w:space="0" w:color="auto"/>
              <w:right w:val="single" w:sz="4" w:space="0" w:color="auto"/>
            </w:tcBorders>
            <w:vAlign w:val="center"/>
          </w:tcPr>
          <w:p w:rsidR="004D7A66" w:rsidRDefault="004D7A66"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lastRenderedPageBreak/>
              <w:t>24.04.2025</w:t>
            </w:r>
          </w:p>
        </w:tc>
        <w:tc>
          <w:tcPr>
            <w:tcW w:w="1834"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23.04.2027</w:t>
            </w:r>
          </w:p>
        </w:tc>
        <w:tc>
          <w:tcPr>
            <w:tcW w:w="1130"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23.04.2027</w:t>
            </w:r>
          </w:p>
        </w:tc>
      </w:tr>
      <w:tr w:rsidR="004D7A66" w:rsidRPr="00B37F4B" w:rsidTr="004D7A66">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43</w:t>
            </w:r>
          </w:p>
        </w:tc>
        <w:tc>
          <w:tcPr>
            <w:tcW w:w="1415"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00035/151124/01-ТЗ-301124</w:t>
            </w:r>
          </w:p>
        </w:tc>
        <w:tc>
          <w:tcPr>
            <w:tcW w:w="1694"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052" type="#_x0000_t75" style="width:74.2pt;height:14.55pt">
                  <v:imagedata r:id="rId32" o:title="Temp"/>
                </v:shape>
              </w:pict>
            </w:r>
          </w:p>
        </w:tc>
        <w:tc>
          <w:tcPr>
            <w:tcW w:w="1553"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64731</w:t>
            </w:r>
          </w:p>
        </w:tc>
        <w:tc>
          <w:tcPr>
            <w:tcW w:w="1694"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Адаптеры, молотки, молотки пластиковые, молотки резиновые, чемоданы, кейсы инструментальные, сумки поясные кобуры, инструментальные сумки, чехлы, деревянне подставки, гидросистемы из насоса с цилиндром, приводы с шестигранным шлицем, винты для шкалы, кольца сменные для ключей трещоточных, универсальные запчасти для гайковертов, штифты, инструментальные чемоданы, ящики, клины лесовалочные алюминиевые, топоры, швейцарские секиры с пластиковыми рукоятками, ножовки, масленки-шприцы, полотна для ножовок, наборы напильников, VDE инструменты (клещи, пассатижи, отвертки), ножницы универсальные, труборезы, </w:t>
            </w:r>
            <w:r>
              <w:rPr>
                <w:rFonts w:ascii="Times New Roman" w:hAnsi="Times New Roman" w:cs="Times New Roman"/>
                <w:color w:val="000000"/>
                <w:sz w:val="16"/>
                <w:szCs w:val="16"/>
                <w:lang w:eastAsia="ru-RU"/>
              </w:rPr>
              <w:lastRenderedPageBreak/>
              <w:t xml:space="preserve">болторезы, прочие режущие инструменты, ключи гаечные комбинированные, ключи гаечные разводные односторонние, рожковые, прочие ключи, головки торцевые, кувалды, молотки, динамометрические отвертки, шаберы, шпатели, скребки, съемники, пробойники, ломы, прочие инструменты из металла, тиски, динамометрические ключи, наборы инструментов, наборы метчиков и плашек, наборы буровых сверл в металлическом футляре, наборы сверл по камню, по металлу в металлическом футляре, фрезы трубные для труб из нержавеющей стали, вставки отверточные, головки торцевые, набор бит и насадок, насадки, трещотки, ножи для снятия изоляции, пинцеты, VDE-ножи, ножи универсальные, карманные, канцелярские, запасные лезвия для ножей, ножницы профессиональные - промышленные, замки в наборе, универсальные профессиональные ключи, держатели для инструмента комбинированные, зажимы, насосы ручные гидравлические, инструменты для демонтажа, </w:t>
            </w:r>
            <w:r>
              <w:rPr>
                <w:rFonts w:ascii="Times New Roman" w:hAnsi="Times New Roman" w:cs="Times New Roman"/>
                <w:color w:val="000000"/>
                <w:sz w:val="16"/>
                <w:szCs w:val="16"/>
                <w:lang w:eastAsia="ru-RU"/>
              </w:rPr>
              <w:lastRenderedPageBreak/>
              <w:t>гидравлические станции, наборы трубогибов гидравлических, пневматические динамометрические гайковерты, ключи, гайковерты электрические, аккумуляторные, электрические динамометрические ключи, гидравлические динамометрические гайковерты, ключи, запасные части к гайковертам, инструменты разметочные, ложементы с набором инструмента, отвертки индикаторные для проверки напряжения, наборы щупов веерообразных, щетки, ключи ленточные, болты, шпиндели, гайки, упоры для пружин, стопорные кольца, шайбы, штифты фиксирующие, клины для разделки искробезопасные, пружины, переходники, стержни, гибочные сегменты, формы гибочные, аккумуляторные гайковерты, иглы запасные разметочные</w:t>
            </w:r>
          </w:p>
        </w:tc>
        <w:tc>
          <w:tcPr>
            <w:tcW w:w="1976"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06, 07, 08/ 9031908500, 3926909709, 4017000009, 4202125009, 4202918000, 4202929800, 4417000000, 4420190000, 6307909800, 7318149900, 7318290008, 7326909807, 7616999008, 8201400000, 8201900009, 8202100000, 3923100000, 8202910000, 8202992000, 8203100000, 8203200009, 8203300000, 8203400000, 8204110000, 8204120000, 8204200000, 8205200000, 8205400000, 8205591000, 8205598099, 8205700000, 8205909000, 8206000000, 8207409000, 8207506000, 8207509000, 8207709000, 8207903000, 8207909900, 8208900000, 8203200001, 8211920000, 8211930000, 8211940000, 8213000000, 8301409000, 8301700000, 8302500000, 8413200000, 8413502000, 8462290000, 8467119000, 8467219900, 8467890000, 8467990009, 9017201000, 9017809000, 9030339900, 9031809100, 9603909900, 4016999708, 7318159008, 7318169109, 7318190008, 7318210009, 7318220008, 7318240008, 7320909008, 8466940000, 8467211000, 9017900009</w:t>
            </w:r>
          </w:p>
        </w:tc>
        <w:tc>
          <w:tcPr>
            <w:tcW w:w="1411"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bCs/>
                <w:color w:val="000000"/>
                <w:sz w:val="16"/>
                <w:szCs w:val="16"/>
                <w:lang w:eastAsia="ru-RU"/>
              </w:rPr>
            </w:pPr>
            <w:r>
              <w:rPr>
                <w:rFonts w:ascii="Times New Roman" w:hAnsi="Times New Roman" w:cs="Times New Roman"/>
                <w:bCs/>
                <w:color w:val="000000"/>
                <w:sz w:val="16"/>
                <w:szCs w:val="16"/>
                <w:lang w:eastAsia="ru-RU"/>
              </w:rPr>
              <w:t>Общество с ограниченной ответственностью "Трейдинг Тул Центр", адрес: Российская Федерация, 125438, г. Москва, пер. Лихачевский 2-й, д. 7, стр. 1, этаж 3, помещение 12-18</w:t>
            </w:r>
          </w:p>
        </w:tc>
        <w:tc>
          <w:tcPr>
            <w:tcW w:w="1412"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Самцова Мария Валерьевна - патентный поверенный Республики Беларусь № 138, адрес: а/я 411, 220131 г. Минск (ООО "Межрегиональный центр патентных услуг "БелИнтелПат"), тел./факс: +375 17 252 68 12, +375 29 276 77 56, +375 29 652 05 11, e-mail: belpatent@gmail.com </w:t>
            </w:r>
          </w:p>
        </w:tc>
        <w:tc>
          <w:tcPr>
            <w:tcW w:w="1271" w:type="dxa"/>
            <w:tcBorders>
              <w:top w:val="single" w:sz="4" w:space="0" w:color="auto"/>
              <w:left w:val="single" w:sz="4" w:space="0" w:color="auto"/>
              <w:bottom w:val="single" w:sz="4" w:space="0" w:color="auto"/>
              <w:right w:val="single" w:sz="4" w:space="0" w:color="auto"/>
            </w:tcBorders>
            <w:vAlign w:val="center"/>
          </w:tcPr>
          <w:p w:rsidR="004D7A66" w:rsidRDefault="004D7A66"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30.11.2024</w:t>
            </w:r>
          </w:p>
        </w:tc>
        <w:tc>
          <w:tcPr>
            <w:tcW w:w="1834"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29.11.2026</w:t>
            </w:r>
          </w:p>
        </w:tc>
        <w:tc>
          <w:tcPr>
            <w:tcW w:w="1130"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01.12.2026</w:t>
            </w:r>
          </w:p>
        </w:tc>
      </w:tr>
      <w:tr w:rsidR="004D7A66" w:rsidRPr="00B37F4B" w:rsidTr="004D7A66">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44</w:t>
            </w:r>
          </w:p>
        </w:tc>
        <w:tc>
          <w:tcPr>
            <w:tcW w:w="1415"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00036/251124/01-ТЗ-271224</w:t>
            </w:r>
          </w:p>
        </w:tc>
        <w:tc>
          <w:tcPr>
            <w:tcW w:w="1694"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053" type="#_x0000_t75" style="width:74.2pt;height:20.35pt">
                  <v:imagedata r:id="rId33" o:title="Temp"/>
                </v:shape>
              </w:pict>
            </w:r>
          </w:p>
        </w:tc>
        <w:tc>
          <w:tcPr>
            <w:tcW w:w="1553"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Международная регистрация№ 1 599 101</w:t>
            </w:r>
          </w:p>
        </w:tc>
        <w:tc>
          <w:tcPr>
            <w:tcW w:w="1694"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Тонеры и чернила для копировальных аппаратов, заполненные порошковые картриджи для лазерных принтеров, картриджи чернильные, заполненные, для компьютеров, </w:t>
            </w:r>
            <w:r>
              <w:rPr>
                <w:rFonts w:ascii="Times New Roman" w:hAnsi="Times New Roman" w:cs="Times New Roman"/>
                <w:color w:val="000000"/>
                <w:sz w:val="16"/>
                <w:szCs w:val="16"/>
                <w:lang w:eastAsia="ru-RU"/>
              </w:rPr>
              <w:lastRenderedPageBreak/>
              <w:t>принтеров и систем обработки текста, картриджи порошковые, заполненные, для для струйных принтеров, заполненные чернильные картриджи для печатных прессов и копировальных аппаратов, устройства копировальные (фотографические, электростатические, тепловые)</w:t>
            </w:r>
          </w:p>
        </w:tc>
        <w:tc>
          <w:tcPr>
            <w:tcW w:w="1976"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02, 09/ 3707909000, 8443999000, 844332910, 8443329300, 8443329900, 844339</w:t>
            </w:r>
          </w:p>
        </w:tc>
        <w:tc>
          <w:tcPr>
            <w:tcW w:w="1411" w:type="dxa"/>
            <w:tcBorders>
              <w:top w:val="single" w:sz="4" w:space="0" w:color="auto"/>
              <w:left w:val="single" w:sz="4" w:space="0" w:color="auto"/>
              <w:bottom w:val="single" w:sz="4" w:space="0" w:color="auto"/>
              <w:right w:val="single" w:sz="4" w:space="0" w:color="auto"/>
            </w:tcBorders>
            <w:vAlign w:val="center"/>
          </w:tcPr>
          <w:p w:rsidR="004D7A66" w:rsidRPr="009C6111" w:rsidRDefault="004D7A66" w:rsidP="006C1D16">
            <w:pPr>
              <w:spacing w:after="0" w:line="240" w:lineRule="auto"/>
              <w:jc w:val="center"/>
              <w:rPr>
                <w:rFonts w:ascii="Times New Roman" w:hAnsi="Times New Roman" w:cs="Times New Roman"/>
                <w:bCs/>
                <w:color w:val="000000"/>
                <w:sz w:val="16"/>
                <w:szCs w:val="16"/>
                <w:lang w:val="en-US" w:eastAsia="ru-RU"/>
              </w:rPr>
            </w:pPr>
            <w:r w:rsidRPr="009C6111">
              <w:rPr>
                <w:rFonts w:ascii="Times New Roman" w:hAnsi="Times New Roman" w:cs="Times New Roman"/>
                <w:bCs/>
                <w:color w:val="000000"/>
                <w:sz w:val="16"/>
                <w:szCs w:val="16"/>
                <w:lang w:val="en-US" w:eastAsia="ru-RU"/>
              </w:rPr>
              <w:t xml:space="preserve">CET Group Co., Ltd., </w:t>
            </w:r>
            <w:r>
              <w:rPr>
                <w:rFonts w:ascii="Times New Roman" w:hAnsi="Times New Roman" w:cs="Times New Roman"/>
                <w:bCs/>
                <w:color w:val="000000"/>
                <w:sz w:val="16"/>
                <w:szCs w:val="16"/>
                <w:lang w:eastAsia="ru-RU"/>
              </w:rPr>
              <w:t>адрес</w:t>
            </w:r>
            <w:r w:rsidRPr="009C6111">
              <w:rPr>
                <w:rFonts w:ascii="Times New Roman" w:hAnsi="Times New Roman" w:cs="Times New Roman"/>
                <w:bCs/>
                <w:color w:val="000000"/>
                <w:sz w:val="16"/>
                <w:szCs w:val="16"/>
                <w:lang w:val="en-US" w:eastAsia="ru-RU"/>
              </w:rPr>
              <w:t>: 2/F, 1 Building, No.3 Wutong Road, Zhangjiawan Industry Park, Tongzhou District, 101101 Beijing (China)</w:t>
            </w:r>
          </w:p>
        </w:tc>
        <w:tc>
          <w:tcPr>
            <w:tcW w:w="1412"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Виноградов С.Г., патентный поверенный Республики Беларусь, рег. № 24; Венско А.Н., патентный поверенный Республики Беларусь, рег. № 66; Бобкова Н.С., </w:t>
            </w:r>
            <w:r>
              <w:rPr>
                <w:rFonts w:ascii="Times New Roman" w:hAnsi="Times New Roman" w:cs="Times New Roman"/>
                <w:color w:val="000000"/>
                <w:sz w:val="16"/>
                <w:szCs w:val="16"/>
                <w:lang w:eastAsia="ru-RU"/>
              </w:rPr>
              <w:lastRenderedPageBreak/>
              <w:t>патентный поверенный Республики Беларусь, рег. № 94, адрес: 220040 г. Минск, 2-й переулок Можайского, 34, тел.: +375 29 366 39 53, +375 29 171 30 75, тел./факс: +375 17 390 33 90, +375 17 303 90 90, e-mail: info@e-pag.com</w:t>
            </w:r>
          </w:p>
        </w:tc>
        <w:tc>
          <w:tcPr>
            <w:tcW w:w="1271" w:type="dxa"/>
            <w:tcBorders>
              <w:top w:val="single" w:sz="4" w:space="0" w:color="auto"/>
              <w:left w:val="single" w:sz="4" w:space="0" w:color="auto"/>
              <w:bottom w:val="single" w:sz="4" w:space="0" w:color="auto"/>
              <w:right w:val="single" w:sz="4" w:space="0" w:color="auto"/>
            </w:tcBorders>
            <w:vAlign w:val="center"/>
          </w:tcPr>
          <w:p w:rsidR="004D7A66" w:rsidRDefault="004D7A66"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lastRenderedPageBreak/>
              <w:t>27.12.2024</w:t>
            </w:r>
          </w:p>
        </w:tc>
        <w:tc>
          <w:tcPr>
            <w:tcW w:w="1834"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23.12.2026</w:t>
            </w:r>
          </w:p>
        </w:tc>
        <w:tc>
          <w:tcPr>
            <w:tcW w:w="1130"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23.12.2026</w:t>
            </w:r>
          </w:p>
        </w:tc>
      </w:tr>
      <w:tr w:rsidR="004D7A66" w:rsidRPr="00B37F4B" w:rsidTr="004D7A66">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45</w:t>
            </w:r>
          </w:p>
        </w:tc>
        <w:tc>
          <w:tcPr>
            <w:tcW w:w="1415"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00037/101023/01-ТЗ-241023</w:t>
            </w:r>
          </w:p>
        </w:tc>
        <w:tc>
          <w:tcPr>
            <w:tcW w:w="1694"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Purolite</w:t>
            </w:r>
          </w:p>
        </w:tc>
        <w:tc>
          <w:tcPr>
            <w:tcW w:w="1553"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 33697</w:t>
            </w:r>
          </w:p>
        </w:tc>
        <w:tc>
          <w:tcPr>
            <w:tcW w:w="1694"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Смола ионообменная, cмола ионообменная анионит, cмола ионообменная катионит, низкоосновный анионит, слабоосновный анионит, сильноосновный анионит, высокоосновный анионит, сильнокислотный катионит, слабокислотный катионит, анионит, катионит</w:t>
            </w:r>
          </w:p>
        </w:tc>
        <w:tc>
          <w:tcPr>
            <w:tcW w:w="1976"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01/ 3914000000</w:t>
            </w:r>
          </w:p>
        </w:tc>
        <w:tc>
          <w:tcPr>
            <w:tcW w:w="1411"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bCs/>
                <w:color w:val="000000"/>
                <w:sz w:val="16"/>
                <w:szCs w:val="16"/>
                <w:lang w:eastAsia="ru-RU"/>
              </w:rPr>
            </w:pPr>
            <w:r>
              <w:rPr>
                <w:rFonts w:ascii="Times New Roman" w:hAnsi="Times New Roman" w:cs="Times New Roman"/>
                <w:bCs/>
                <w:color w:val="000000"/>
                <w:sz w:val="16"/>
                <w:szCs w:val="16"/>
                <w:lang w:eastAsia="ru-RU"/>
              </w:rPr>
              <w:t>Общество с ограниченной ответственностью "АкваСофт", адрес: 220034 г.Минск, ул.Марьевская, 7а, ком.4 (2-й подъезд)</w:t>
            </w:r>
          </w:p>
        </w:tc>
        <w:tc>
          <w:tcPr>
            <w:tcW w:w="1412"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Общество с ограниченной ответственностью "АкваСофт", адрес: 220034 г.Минск, ул.Марьевская, 7а, ком.4 (2-й подъезд), тел.: +375 17 369 20 00, факс: +375 17 368 88 36, e-mail: office@akvasoft.by; Потапович Виктор Михайлович; Лабус Сергей Александрович</w:t>
            </w:r>
          </w:p>
        </w:tc>
        <w:tc>
          <w:tcPr>
            <w:tcW w:w="1271" w:type="dxa"/>
            <w:tcBorders>
              <w:top w:val="single" w:sz="4" w:space="0" w:color="auto"/>
              <w:left w:val="single" w:sz="4" w:space="0" w:color="auto"/>
              <w:bottom w:val="single" w:sz="4" w:space="0" w:color="auto"/>
              <w:right w:val="single" w:sz="4" w:space="0" w:color="auto"/>
            </w:tcBorders>
            <w:vAlign w:val="center"/>
          </w:tcPr>
          <w:p w:rsidR="004D7A66" w:rsidRDefault="004D7A66"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24.10.2023</w:t>
            </w:r>
          </w:p>
        </w:tc>
        <w:tc>
          <w:tcPr>
            <w:tcW w:w="1834"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17.10.2025</w:t>
            </w:r>
          </w:p>
        </w:tc>
        <w:tc>
          <w:tcPr>
            <w:tcW w:w="1130"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17.10.2025</w:t>
            </w:r>
          </w:p>
        </w:tc>
      </w:tr>
      <w:tr w:rsidR="004D7A66" w:rsidRPr="00B37F4B" w:rsidTr="004D7A66">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46</w:t>
            </w:r>
          </w:p>
        </w:tc>
        <w:tc>
          <w:tcPr>
            <w:tcW w:w="1415"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00037/271124/01-ТЗ-211224</w:t>
            </w:r>
          </w:p>
        </w:tc>
        <w:tc>
          <w:tcPr>
            <w:tcW w:w="1694"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054" type="#_x0000_t75" style="width:74.2pt;height:50.2pt">
                  <v:imagedata r:id="rId34" o:title="Temp"/>
                </v:shape>
              </w:pict>
            </w:r>
          </w:p>
        </w:tc>
        <w:tc>
          <w:tcPr>
            <w:tcW w:w="1553"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77944</w:t>
            </w:r>
          </w:p>
        </w:tc>
        <w:tc>
          <w:tcPr>
            <w:tcW w:w="1694"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Гели для стирки</w:t>
            </w:r>
          </w:p>
        </w:tc>
        <w:tc>
          <w:tcPr>
            <w:tcW w:w="1976"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03/ 3402500000</w:t>
            </w:r>
          </w:p>
        </w:tc>
        <w:tc>
          <w:tcPr>
            <w:tcW w:w="1411"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bCs/>
                <w:color w:val="000000"/>
                <w:sz w:val="16"/>
                <w:szCs w:val="16"/>
                <w:lang w:eastAsia="ru-RU"/>
              </w:rPr>
            </w:pPr>
            <w:r>
              <w:rPr>
                <w:rFonts w:ascii="Times New Roman" w:hAnsi="Times New Roman" w:cs="Times New Roman"/>
                <w:bCs/>
                <w:color w:val="000000"/>
                <w:sz w:val="16"/>
                <w:szCs w:val="16"/>
                <w:lang w:eastAsia="ru-RU"/>
              </w:rPr>
              <w:t>Общество с ограниченной ответственностью "Скокдеа", адрес: 230025, г. Гродно, ул. Городничанская, д.21, пом. 3; почтовый адрес: 230025, г. Гродно, ул. Кирова, 5., тел. +375 29 392 10 39, +375 152 61 10 33, e-mail: skokdea@mail.ru</w:t>
            </w:r>
          </w:p>
        </w:tc>
        <w:tc>
          <w:tcPr>
            <w:tcW w:w="1412"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Позднякова Инна Михайловна, патентный поверенный РБ, рег. № 101, адрес: 220015 г. Минск, ул. Одоевского, д. 117, помещение 13 (ООО «РатусПатент»), тел./факс: +375 17 348 61 26, +375 29 341 61 26, +375 33 364 44 56, e-mail: info@ratus.by; Сенько Светлана Григорьевна, патентный поверенный РБ, </w:t>
            </w:r>
            <w:r>
              <w:rPr>
                <w:rFonts w:ascii="Times New Roman" w:hAnsi="Times New Roman" w:cs="Times New Roman"/>
                <w:color w:val="000000"/>
                <w:sz w:val="16"/>
                <w:szCs w:val="16"/>
                <w:lang w:eastAsia="ru-RU"/>
              </w:rPr>
              <w:lastRenderedPageBreak/>
              <w:t>рег. № 127</w:t>
            </w:r>
          </w:p>
        </w:tc>
        <w:tc>
          <w:tcPr>
            <w:tcW w:w="1271" w:type="dxa"/>
            <w:tcBorders>
              <w:top w:val="single" w:sz="4" w:space="0" w:color="auto"/>
              <w:left w:val="single" w:sz="4" w:space="0" w:color="auto"/>
              <w:bottom w:val="single" w:sz="4" w:space="0" w:color="auto"/>
              <w:right w:val="single" w:sz="4" w:space="0" w:color="auto"/>
            </w:tcBorders>
            <w:vAlign w:val="center"/>
          </w:tcPr>
          <w:p w:rsidR="004D7A66" w:rsidRDefault="004D7A66"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lastRenderedPageBreak/>
              <w:t>21.12.2024</w:t>
            </w:r>
          </w:p>
        </w:tc>
        <w:tc>
          <w:tcPr>
            <w:tcW w:w="1834"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08.12.2026</w:t>
            </w:r>
          </w:p>
        </w:tc>
        <w:tc>
          <w:tcPr>
            <w:tcW w:w="1130"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08.12.2026</w:t>
            </w:r>
          </w:p>
        </w:tc>
      </w:tr>
      <w:tr w:rsidR="004D7A66" w:rsidRPr="00B37F4B" w:rsidTr="004D7A66">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47</w:t>
            </w:r>
          </w:p>
        </w:tc>
        <w:tc>
          <w:tcPr>
            <w:tcW w:w="1415"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00038/091224/01-ТЗ-040125</w:t>
            </w:r>
          </w:p>
        </w:tc>
        <w:tc>
          <w:tcPr>
            <w:tcW w:w="1694"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Diwari</w:t>
            </w:r>
          </w:p>
        </w:tc>
        <w:tc>
          <w:tcPr>
            <w:tcW w:w="1553"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76731</w:t>
            </w:r>
          </w:p>
        </w:tc>
        <w:tc>
          <w:tcPr>
            <w:tcW w:w="1694"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Трусы, кальсоны, ночные сорочки, пижамы и аналогичные изделия, легинсы, свитеры и пуловеры, костюмы спортивные, лыжные и купальные, гольфы, носки и подследники, чулочно-носочные изделия и обувь без подошв, чулки женские, принадлежности к одежде, части одежды, майки и фуфайки</w:t>
            </w:r>
          </w:p>
        </w:tc>
        <w:tc>
          <w:tcPr>
            <w:tcW w:w="1976"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25/ 6107110000, 6108210000, 6113009000, 6107120000, 6109100000, 6109902000, 6110201000, 6110209100, 6110301000, 6110309100, 6115940000, 6115950000, 6115969100, 6115961000, 6115969900, 6115990000, 6112311000, 6112319000, 6117801009</w:t>
            </w:r>
          </w:p>
        </w:tc>
        <w:tc>
          <w:tcPr>
            <w:tcW w:w="1411"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bCs/>
                <w:color w:val="000000"/>
                <w:sz w:val="16"/>
                <w:szCs w:val="16"/>
                <w:lang w:eastAsia="ru-RU"/>
              </w:rPr>
            </w:pPr>
            <w:r>
              <w:rPr>
                <w:rFonts w:ascii="Times New Roman" w:hAnsi="Times New Roman" w:cs="Times New Roman"/>
                <w:bCs/>
                <w:color w:val="000000"/>
                <w:sz w:val="16"/>
                <w:szCs w:val="16"/>
                <w:lang w:eastAsia="ru-RU"/>
              </w:rPr>
              <w:t>Совместное общество с ограниченной ответственностью "Конте Спа", адрес: 230026 Беларусь,  Гродненская область, г. Гродно, ул. Победы, дом 30</w:t>
            </w:r>
          </w:p>
        </w:tc>
        <w:tc>
          <w:tcPr>
            <w:tcW w:w="1412"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Кубряков Борис Евгеньевич; Телятицкая Ирина Викторовна, адрес: 220004, г. Минск, пр-т Победителей, 17, к. 1015 (ООО «Кубряков, Телятицкая и Партнеры»), тел.: +375 17 390 99 34, +375 29 629 63 72, +375 44 763 67 99, +375 33 352 72 02, +375 29 773 91 19; e-mail: info@patentoffice.by</w:t>
            </w:r>
          </w:p>
        </w:tc>
        <w:tc>
          <w:tcPr>
            <w:tcW w:w="1271" w:type="dxa"/>
            <w:tcBorders>
              <w:top w:val="single" w:sz="4" w:space="0" w:color="auto"/>
              <w:left w:val="single" w:sz="4" w:space="0" w:color="auto"/>
              <w:bottom w:val="single" w:sz="4" w:space="0" w:color="auto"/>
              <w:right w:val="single" w:sz="4" w:space="0" w:color="auto"/>
            </w:tcBorders>
            <w:vAlign w:val="center"/>
          </w:tcPr>
          <w:p w:rsidR="004D7A66" w:rsidRDefault="004D7A66"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04.01.2025</w:t>
            </w:r>
          </w:p>
        </w:tc>
        <w:tc>
          <w:tcPr>
            <w:tcW w:w="1834"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03.01.2027</w:t>
            </w:r>
          </w:p>
        </w:tc>
        <w:tc>
          <w:tcPr>
            <w:tcW w:w="1130"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09.01.2027</w:t>
            </w:r>
          </w:p>
        </w:tc>
      </w:tr>
      <w:tr w:rsidR="004D7A66" w:rsidRPr="00B37F4B" w:rsidTr="004D7A66">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48</w:t>
            </w:r>
          </w:p>
        </w:tc>
        <w:tc>
          <w:tcPr>
            <w:tcW w:w="1415"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00038/101023/01-ТЗ-241023</w:t>
            </w:r>
          </w:p>
        </w:tc>
        <w:tc>
          <w:tcPr>
            <w:tcW w:w="1694"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Пьюролайт</w:t>
            </w:r>
          </w:p>
        </w:tc>
        <w:tc>
          <w:tcPr>
            <w:tcW w:w="1553"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 33698</w:t>
            </w:r>
          </w:p>
        </w:tc>
        <w:tc>
          <w:tcPr>
            <w:tcW w:w="1694"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Cмола ионообменная, cмола ионообменная анионит, cмола ионообменная катионит, низкоосновный анионит, слабоосновный анионит, сильноосновный анионит, высокоосновный анионит, сильнокислотный катионит, слабокислотный катионит, анионит, катионит</w:t>
            </w:r>
          </w:p>
        </w:tc>
        <w:tc>
          <w:tcPr>
            <w:tcW w:w="1976"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01/ 3914000000</w:t>
            </w:r>
          </w:p>
        </w:tc>
        <w:tc>
          <w:tcPr>
            <w:tcW w:w="1411"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bCs/>
                <w:color w:val="000000"/>
                <w:sz w:val="16"/>
                <w:szCs w:val="16"/>
                <w:lang w:eastAsia="ru-RU"/>
              </w:rPr>
            </w:pPr>
            <w:r>
              <w:rPr>
                <w:rFonts w:ascii="Times New Roman" w:hAnsi="Times New Roman" w:cs="Times New Roman"/>
                <w:bCs/>
                <w:color w:val="000000"/>
                <w:sz w:val="16"/>
                <w:szCs w:val="16"/>
                <w:lang w:eastAsia="ru-RU"/>
              </w:rPr>
              <w:t>Общество с ограниченной ответственностью "АкваСофт", адрес: 220034 г.Минск, ул.Марьевская, 7а, ком.4 (2-й подъезд)</w:t>
            </w:r>
          </w:p>
        </w:tc>
        <w:tc>
          <w:tcPr>
            <w:tcW w:w="1412"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Общество с ограниченной ответственностью "АкваСофт", адрес: 220034 г.Минск, ул.Марьевская, 7а, ком.4 (2-й подъезд), тел.: +375 17 369 20 00, факс: +375 17 368 88 36, e-mail: office@akvasoft.by; Потапович Виктор Михайлович; Лабус Сергей Александрович</w:t>
            </w:r>
          </w:p>
        </w:tc>
        <w:tc>
          <w:tcPr>
            <w:tcW w:w="1271" w:type="dxa"/>
            <w:tcBorders>
              <w:top w:val="single" w:sz="4" w:space="0" w:color="auto"/>
              <w:left w:val="single" w:sz="4" w:space="0" w:color="auto"/>
              <w:bottom w:val="single" w:sz="4" w:space="0" w:color="auto"/>
              <w:right w:val="single" w:sz="4" w:space="0" w:color="auto"/>
            </w:tcBorders>
            <w:vAlign w:val="center"/>
          </w:tcPr>
          <w:p w:rsidR="004D7A66" w:rsidRDefault="004D7A66"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24.10.2023</w:t>
            </w:r>
          </w:p>
        </w:tc>
        <w:tc>
          <w:tcPr>
            <w:tcW w:w="1834"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17.10.2025</w:t>
            </w:r>
          </w:p>
        </w:tc>
        <w:tc>
          <w:tcPr>
            <w:tcW w:w="1130"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17.10.2025</w:t>
            </w:r>
          </w:p>
        </w:tc>
      </w:tr>
      <w:tr w:rsidR="004D7A66" w:rsidRPr="00B37F4B" w:rsidTr="004D7A66">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49</w:t>
            </w:r>
          </w:p>
        </w:tc>
        <w:tc>
          <w:tcPr>
            <w:tcW w:w="1415"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00043/271123/01-ТЗ-201223</w:t>
            </w:r>
          </w:p>
        </w:tc>
        <w:tc>
          <w:tcPr>
            <w:tcW w:w="1694"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055" type="#_x0000_t75" style="width:74.2pt;height:20.35pt">
                  <v:imagedata r:id="rId35" o:title="Temp"/>
                </v:shape>
              </w:pict>
            </w:r>
          </w:p>
        </w:tc>
        <w:tc>
          <w:tcPr>
            <w:tcW w:w="1553"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Международная регистрация№ 1508385</w:t>
            </w:r>
          </w:p>
        </w:tc>
        <w:tc>
          <w:tcPr>
            <w:tcW w:w="1694"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Весы, беспроводные наушники, умные часы</w:t>
            </w:r>
          </w:p>
        </w:tc>
        <w:tc>
          <w:tcPr>
            <w:tcW w:w="1976"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09/ 8423109000, 8518309500, 8517620009</w:t>
            </w:r>
          </w:p>
        </w:tc>
        <w:tc>
          <w:tcPr>
            <w:tcW w:w="1411" w:type="dxa"/>
            <w:tcBorders>
              <w:top w:val="single" w:sz="4" w:space="0" w:color="auto"/>
              <w:left w:val="single" w:sz="4" w:space="0" w:color="auto"/>
              <w:bottom w:val="single" w:sz="4" w:space="0" w:color="auto"/>
              <w:right w:val="single" w:sz="4" w:space="0" w:color="auto"/>
            </w:tcBorders>
            <w:vAlign w:val="center"/>
          </w:tcPr>
          <w:p w:rsidR="004D7A66" w:rsidRPr="009C6111" w:rsidRDefault="004D7A66" w:rsidP="006C1D16">
            <w:pPr>
              <w:spacing w:after="0" w:line="240" w:lineRule="auto"/>
              <w:jc w:val="center"/>
              <w:rPr>
                <w:rFonts w:ascii="Times New Roman" w:hAnsi="Times New Roman" w:cs="Times New Roman"/>
                <w:bCs/>
                <w:color w:val="000000"/>
                <w:sz w:val="16"/>
                <w:szCs w:val="16"/>
                <w:lang w:val="en-US" w:eastAsia="ru-RU"/>
              </w:rPr>
            </w:pPr>
            <w:r w:rsidRPr="009C6111">
              <w:rPr>
                <w:rFonts w:ascii="Times New Roman" w:hAnsi="Times New Roman" w:cs="Times New Roman"/>
                <w:bCs/>
                <w:color w:val="000000"/>
                <w:sz w:val="16"/>
                <w:szCs w:val="16"/>
                <w:lang w:val="en-US" w:eastAsia="ru-RU"/>
              </w:rPr>
              <w:t xml:space="preserve">Dongguan Liesheng Electronic Co., Ltd., </w:t>
            </w:r>
            <w:r>
              <w:rPr>
                <w:rFonts w:ascii="Times New Roman" w:hAnsi="Times New Roman" w:cs="Times New Roman"/>
                <w:bCs/>
                <w:color w:val="000000"/>
                <w:sz w:val="16"/>
                <w:szCs w:val="16"/>
                <w:lang w:eastAsia="ru-RU"/>
              </w:rPr>
              <w:t>адрес</w:t>
            </w:r>
            <w:r w:rsidRPr="009C6111">
              <w:rPr>
                <w:rFonts w:ascii="Times New Roman" w:hAnsi="Times New Roman" w:cs="Times New Roman"/>
                <w:bCs/>
                <w:color w:val="000000"/>
                <w:sz w:val="16"/>
                <w:szCs w:val="16"/>
                <w:lang w:val="en-US" w:eastAsia="ru-RU"/>
              </w:rPr>
              <w:t>: Dongguan Liesheng Electronic Co., Ltd., Suite 401-410, Building 1, No.86 Huntu Road, Nancheng District, Dongguan City Guangdong Province, China</w:t>
            </w:r>
          </w:p>
        </w:tc>
        <w:tc>
          <w:tcPr>
            <w:tcW w:w="1412"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Общество с ограниченной ответственностью "Беляевы и партнёры", адрес: 220012 г. Минск, ул. Платонова, д.49, пом. 40-11, почтовый адрес: 220012 г. Минск, ул. Платонова, 49, этаж 3, пом. Б-308, тел.: +375 17 388 10 19, факс: +375 17 </w:t>
            </w:r>
            <w:r>
              <w:rPr>
                <w:rFonts w:ascii="Times New Roman" w:hAnsi="Times New Roman" w:cs="Times New Roman"/>
                <w:color w:val="000000"/>
                <w:sz w:val="16"/>
                <w:szCs w:val="16"/>
                <w:lang w:eastAsia="ru-RU"/>
              </w:rPr>
              <w:lastRenderedPageBreak/>
              <w:t>323 17 90, e-mail: office@bvpatent.by; Беляев Сергей Борисович - директор ООО "Беляевы и партнеры", патентный поверенный Республики Беларусь, рег. № 108; Домбровская-Беляева Дарья Сергеевна - начальник юридического отдела ООО "Беляевы и партнеры", патентный поверенный Республики Беларусь, рег. № 121</w:t>
            </w:r>
          </w:p>
        </w:tc>
        <w:tc>
          <w:tcPr>
            <w:tcW w:w="1271" w:type="dxa"/>
            <w:tcBorders>
              <w:top w:val="single" w:sz="4" w:space="0" w:color="auto"/>
              <w:left w:val="single" w:sz="4" w:space="0" w:color="auto"/>
              <w:bottom w:val="single" w:sz="4" w:space="0" w:color="auto"/>
              <w:right w:val="single" w:sz="4" w:space="0" w:color="auto"/>
            </w:tcBorders>
            <w:vAlign w:val="center"/>
          </w:tcPr>
          <w:p w:rsidR="004D7A66" w:rsidRDefault="004D7A66"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lastRenderedPageBreak/>
              <w:t>20.12.2023</w:t>
            </w:r>
          </w:p>
        </w:tc>
        <w:tc>
          <w:tcPr>
            <w:tcW w:w="1834"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19.12.2025</w:t>
            </w:r>
          </w:p>
        </w:tc>
        <w:tc>
          <w:tcPr>
            <w:tcW w:w="1130"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27.12.2025</w:t>
            </w:r>
          </w:p>
        </w:tc>
      </w:tr>
      <w:tr w:rsidR="004D7A66" w:rsidRPr="00B37F4B" w:rsidTr="004D7A66">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50</w:t>
            </w:r>
          </w:p>
        </w:tc>
        <w:tc>
          <w:tcPr>
            <w:tcW w:w="1415"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00044/271123/01-ТЗ-201223</w:t>
            </w:r>
          </w:p>
        </w:tc>
        <w:tc>
          <w:tcPr>
            <w:tcW w:w="1694"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LAKRUA</w:t>
            </w:r>
          </w:p>
        </w:tc>
        <w:tc>
          <w:tcPr>
            <w:tcW w:w="1553"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70647</w:t>
            </w:r>
          </w:p>
        </w:tc>
        <w:tc>
          <w:tcPr>
            <w:tcW w:w="1694"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Кормовые добавки</w:t>
            </w:r>
          </w:p>
        </w:tc>
        <w:tc>
          <w:tcPr>
            <w:tcW w:w="1976"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01, 05, 31/ 2309909609, 2914790000, 3808948000</w:t>
            </w:r>
          </w:p>
        </w:tc>
        <w:tc>
          <w:tcPr>
            <w:tcW w:w="1411"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bCs/>
                <w:color w:val="000000"/>
                <w:sz w:val="16"/>
                <w:szCs w:val="16"/>
                <w:lang w:eastAsia="ru-RU"/>
              </w:rPr>
            </w:pPr>
            <w:r>
              <w:rPr>
                <w:rFonts w:ascii="Times New Roman" w:hAnsi="Times New Roman" w:cs="Times New Roman"/>
                <w:bCs/>
                <w:color w:val="000000"/>
                <w:sz w:val="16"/>
                <w:szCs w:val="16"/>
                <w:lang w:eastAsia="ru-RU"/>
              </w:rPr>
              <w:t>Общество с ограниченной ответственностью "ЛАКРУА", адрес: 220073 г. Минск, ул. Скрыганова, д.6, пом. 10б</w:t>
            </w:r>
          </w:p>
        </w:tc>
        <w:tc>
          <w:tcPr>
            <w:tcW w:w="1412"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Куркуль Юрий Станиславович - директор ООО "Лакруа", адрес: 220073 г. Минск, ул. Скрыганова, д.6, пом. 10б, тел/факс +375 17 303 11 51, +375 17 303 11 81, e-mail: info@lakrua.by</w:t>
            </w:r>
          </w:p>
        </w:tc>
        <w:tc>
          <w:tcPr>
            <w:tcW w:w="1271" w:type="dxa"/>
            <w:tcBorders>
              <w:top w:val="single" w:sz="4" w:space="0" w:color="auto"/>
              <w:left w:val="single" w:sz="4" w:space="0" w:color="auto"/>
              <w:bottom w:val="single" w:sz="4" w:space="0" w:color="auto"/>
              <w:right w:val="single" w:sz="4" w:space="0" w:color="auto"/>
            </w:tcBorders>
            <w:vAlign w:val="center"/>
          </w:tcPr>
          <w:p w:rsidR="004D7A66" w:rsidRDefault="004D7A66"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20.12.2023</w:t>
            </w:r>
          </w:p>
        </w:tc>
        <w:tc>
          <w:tcPr>
            <w:tcW w:w="1834"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08.12.2025</w:t>
            </w:r>
          </w:p>
        </w:tc>
        <w:tc>
          <w:tcPr>
            <w:tcW w:w="1130"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08.12.2025</w:t>
            </w:r>
          </w:p>
        </w:tc>
      </w:tr>
      <w:tr w:rsidR="004D7A66" w:rsidRPr="00B37F4B" w:rsidTr="004D7A66">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51</w:t>
            </w:r>
          </w:p>
        </w:tc>
        <w:tc>
          <w:tcPr>
            <w:tcW w:w="1415"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00045/211223/01-ТЗ-291223</w:t>
            </w:r>
          </w:p>
        </w:tc>
        <w:tc>
          <w:tcPr>
            <w:tcW w:w="1694"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BITMAIN</w:t>
            </w:r>
          </w:p>
        </w:tc>
        <w:tc>
          <w:tcPr>
            <w:tcW w:w="1553"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Международная регистрация№ 1444183</w:t>
            </w:r>
          </w:p>
        </w:tc>
        <w:tc>
          <w:tcPr>
            <w:tcW w:w="1694"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Компьютеры, устройства для обработки информации, устройства для майнинга, майнеры</w:t>
            </w:r>
          </w:p>
        </w:tc>
        <w:tc>
          <w:tcPr>
            <w:tcW w:w="1976"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09/ 8471410000, 8471500000, 8471800000, 8471900000</w:t>
            </w:r>
          </w:p>
        </w:tc>
        <w:tc>
          <w:tcPr>
            <w:tcW w:w="1411" w:type="dxa"/>
            <w:tcBorders>
              <w:top w:val="single" w:sz="4" w:space="0" w:color="auto"/>
              <w:left w:val="single" w:sz="4" w:space="0" w:color="auto"/>
              <w:bottom w:val="single" w:sz="4" w:space="0" w:color="auto"/>
              <w:right w:val="single" w:sz="4" w:space="0" w:color="auto"/>
            </w:tcBorders>
            <w:vAlign w:val="center"/>
          </w:tcPr>
          <w:p w:rsidR="004D7A66" w:rsidRPr="009C6111" w:rsidRDefault="004D7A66" w:rsidP="006C1D16">
            <w:pPr>
              <w:spacing w:after="0" w:line="240" w:lineRule="auto"/>
              <w:jc w:val="center"/>
              <w:rPr>
                <w:rFonts w:ascii="Times New Roman" w:hAnsi="Times New Roman" w:cs="Times New Roman"/>
                <w:bCs/>
                <w:color w:val="000000"/>
                <w:sz w:val="16"/>
                <w:szCs w:val="16"/>
                <w:lang w:val="en-US" w:eastAsia="ru-RU"/>
              </w:rPr>
            </w:pPr>
            <w:r w:rsidRPr="009C6111">
              <w:rPr>
                <w:rFonts w:ascii="Times New Roman" w:hAnsi="Times New Roman" w:cs="Times New Roman"/>
                <w:bCs/>
                <w:color w:val="000000"/>
                <w:sz w:val="16"/>
                <w:szCs w:val="16"/>
                <w:lang w:val="en-US" w:eastAsia="ru-RU"/>
              </w:rPr>
              <w:t xml:space="preserve">BITMAIN TECHNOLOGIES PTE. LTD., </w:t>
            </w:r>
            <w:r>
              <w:rPr>
                <w:rFonts w:ascii="Times New Roman" w:hAnsi="Times New Roman" w:cs="Times New Roman"/>
                <w:bCs/>
                <w:color w:val="000000"/>
                <w:sz w:val="16"/>
                <w:szCs w:val="16"/>
                <w:lang w:eastAsia="ru-RU"/>
              </w:rPr>
              <w:t>адрес</w:t>
            </w:r>
            <w:r w:rsidRPr="009C6111">
              <w:rPr>
                <w:rFonts w:ascii="Times New Roman" w:hAnsi="Times New Roman" w:cs="Times New Roman"/>
                <w:bCs/>
                <w:color w:val="000000"/>
                <w:sz w:val="16"/>
                <w:szCs w:val="16"/>
                <w:lang w:val="en-US" w:eastAsia="ru-RU"/>
              </w:rPr>
              <w:t>: 38 Beach Road #29-11, South Beach Tower, Singapore 1897678</w:t>
            </w:r>
          </w:p>
        </w:tc>
        <w:tc>
          <w:tcPr>
            <w:tcW w:w="1412"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Рачковский Валентин Владимирович, патентный поверенный Республики Беларусь, рег. № 104, адрес: 220004, г. Минск, пр-т Победителей, 23/3, офис 410; адрес для переписки: 220004, г. Минск,  а/я 24 (ООО "БелБренд Консалт"), тел.: +375 17 203 97 48, факс: +375 17 203 97 67, e-mail: </w:t>
            </w:r>
            <w:r>
              <w:rPr>
                <w:rFonts w:ascii="Times New Roman" w:hAnsi="Times New Roman" w:cs="Times New Roman"/>
                <w:color w:val="000000"/>
                <w:sz w:val="16"/>
                <w:szCs w:val="16"/>
                <w:lang w:eastAsia="ru-RU"/>
              </w:rPr>
              <w:lastRenderedPageBreak/>
              <w:t>customs@belbrandconsult.com; Рачковская Екатерина Васильевна, директор ООО "БелБренд Консалт"; Бушук Анна Владимировна, патентный поверенный Республики Беларусь, рег. № 123 ; Скобкарева Галина Михайловна, патентный поверенный Республики Беларусь, рег. № 119; Навныко Вероника Андреевна, ведущий юрисконсульт ООО "БелБренд Консалт"</w:t>
            </w:r>
          </w:p>
        </w:tc>
        <w:tc>
          <w:tcPr>
            <w:tcW w:w="1271" w:type="dxa"/>
            <w:tcBorders>
              <w:top w:val="single" w:sz="4" w:space="0" w:color="auto"/>
              <w:left w:val="single" w:sz="4" w:space="0" w:color="auto"/>
              <w:bottom w:val="single" w:sz="4" w:space="0" w:color="auto"/>
              <w:right w:val="single" w:sz="4" w:space="0" w:color="auto"/>
            </w:tcBorders>
            <w:vAlign w:val="center"/>
          </w:tcPr>
          <w:p w:rsidR="004D7A66" w:rsidRDefault="004D7A66"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lastRenderedPageBreak/>
              <w:t>29.12.2023</w:t>
            </w:r>
          </w:p>
        </w:tc>
        <w:tc>
          <w:tcPr>
            <w:tcW w:w="1834"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26.12.2025</w:t>
            </w:r>
          </w:p>
        </w:tc>
        <w:tc>
          <w:tcPr>
            <w:tcW w:w="1130"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26.12.2025</w:t>
            </w:r>
          </w:p>
        </w:tc>
      </w:tr>
      <w:tr w:rsidR="004D7A66" w:rsidRPr="00B37F4B" w:rsidTr="004D7A66">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52</w:t>
            </w:r>
          </w:p>
        </w:tc>
        <w:tc>
          <w:tcPr>
            <w:tcW w:w="1415"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00046/211223/01-ТЗ-291223</w:t>
            </w:r>
          </w:p>
        </w:tc>
        <w:tc>
          <w:tcPr>
            <w:tcW w:w="1694"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056" type="#_x0000_t75" style="width:74.2pt;height:29.1pt">
                  <v:imagedata r:id="rId36" o:title="Temp"/>
                </v:shape>
              </w:pict>
            </w:r>
          </w:p>
        </w:tc>
        <w:tc>
          <w:tcPr>
            <w:tcW w:w="1553"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Международная регистрация№ 1416089</w:t>
            </w:r>
          </w:p>
        </w:tc>
        <w:tc>
          <w:tcPr>
            <w:tcW w:w="1694"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Компьютеры, устройства для обработки информации, устройства для майнинга, майнеры</w:t>
            </w:r>
          </w:p>
        </w:tc>
        <w:tc>
          <w:tcPr>
            <w:tcW w:w="1976"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09/ 8471410000, 8471500000, 8471800000, 8471900000</w:t>
            </w:r>
          </w:p>
        </w:tc>
        <w:tc>
          <w:tcPr>
            <w:tcW w:w="1411" w:type="dxa"/>
            <w:tcBorders>
              <w:top w:val="single" w:sz="4" w:space="0" w:color="auto"/>
              <w:left w:val="single" w:sz="4" w:space="0" w:color="auto"/>
              <w:bottom w:val="single" w:sz="4" w:space="0" w:color="auto"/>
              <w:right w:val="single" w:sz="4" w:space="0" w:color="auto"/>
            </w:tcBorders>
            <w:vAlign w:val="center"/>
          </w:tcPr>
          <w:p w:rsidR="004D7A66" w:rsidRPr="009C6111" w:rsidRDefault="004D7A66" w:rsidP="006C1D16">
            <w:pPr>
              <w:spacing w:after="0" w:line="240" w:lineRule="auto"/>
              <w:jc w:val="center"/>
              <w:rPr>
                <w:rFonts w:ascii="Times New Roman" w:hAnsi="Times New Roman" w:cs="Times New Roman"/>
                <w:bCs/>
                <w:color w:val="000000"/>
                <w:sz w:val="16"/>
                <w:szCs w:val="16"/>
                <w:lang w:val="en-US" w:eastAsia="ru-RU"/>
              </w:rPr>
            </w:pPr>
            <w:r w:rsidRPr="009C6111">
              <w:rPr>
                <w:rFonts w:ascii="Times New Roman" w:hAnsi="Times New Roman" w:cs="Times New Roman"/>
                <w:bCs/>
                <w:color w:val="000000"/>
                <w:sz w:val="16"/>
                <w:szCs w:val="16"/>
                <w:lang w:val="en-US" w:eastAsia="ru-RU"/>
              </w:rPr>
              <w:t xml:space="preserve">BITMAIN TECHNOLOGIES PTE. LTD., </w:t>
            </w:r>
            <w:r>
              <w:rPr>
                <w:rFonts w:ascii="Times New Roman" w:hAnsi="Times New Roman" w:cs="Times New Roman"/>
                <w:bCs/>
                <w:color w:val="000000"/>
                <w:sz w:val="16"/>
                <w:szCs w:val="16"/>
                <w:lang w:eastAsia="ru-RU"/>
              </w:rPr>
              <w:t>адрес</w:t>
            </w:r>
            <w:r w:rsidRPr="009C6111">
              <w:rPr>
                <w:rFonts w:ascii="Times New Roman" w:hAnsi="Times New Roman" w:cs="Times New Roman"/>
                <w:bCs/>
                <w:color w:val="000000"/>
                <w:sz w:val="16"/>
                <w:szCs w:val="16"/>
                <w:lang w:val="en-US" w:eastAsia="ru-RU"/>
              </w:rPr>
              <w:t>: 38 Beach Road #29-11, South Beach Tower, Singapore 1897678</w:t>
            </w:r>
          </w:p>
        </w:tc>
        <w:tc>
          <w:tcPr>
            <w:tcW w:w="1412"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Рачковский Валентин Владимирович, патентный поверенный Республики Беларусь, рег. № 104, адрес: 220004, г. Минск, пр-т Победителей, 23/3, офис 410; адрес для переписки: 220004, г. Минск,  а/я 24 (ООО "БелБренд Консалт"), тел.: +375 17 203 97 48, факс: +375 17 203 97 67, e-mail: customs@belbrandconsult.com; Рачковская Екатерина Васильевна, директор ООО "БелБренд Консалт"; Бушук Анна </w:t>
            </w:r>
            <w:r>
              <w:rPr>
                <w:rFonts w:ascii="Times New Roman" w:hAnsi="Times New Roman" w:cs="Times New Roman"/>
                <w:color w:val="000000"/>
                <w:sz w:val="16"/>
                <w:szCs w:val="16"/>
                <w:lang w:eastAsia="ru-RU"/>
              </w:rPr>
              <w:lastRenderedPageBreak/>
              <w:t>Владимировна, патентный поверенный Республики Беларусь, рег. № 123 ; Скобкарева Галина Михайловна, патентный поверенный Республики Беларусь, рег. № 119; Навныко Вероника Андреевна, ведущий юрисконсульт ООО "БелБренд Консалт"</w:t>
            </w:r>
          </w:p>
        </w:tc>
        <w:tc>
          <w:tcPr>
            <w:tcW w:w="1271" w:type="dxa"/>
            <w:tcBorders>
              <w:top w:val="single" w:sz="4" w:space="0" w:color="auto"/>
              <w:left w:val="single" w:sz="4" w:space="0" w:color="auto"/>
              <w:bottom w:val="single" w:sz="4" w:space="0" w:color="auto"/>
              <w:right w:val="single" w:sz="4" w:space="0" w:color="auto"/>
            </w:tcBorders>
            <w:vAlign w:val="center"/>
          </w:tcPr>
          <w:p w:rsidR="004D7A66" w:rsidRDefault="004D7A66"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lastRenderedPageBreak/>
              <w:t>29.12.2023</w:t>
            </w:r>
          </w:p>
        </w:tc>
        <w:tc>
          <w:tcPr>
            <w:tcW w:w="1834"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26.12.2025</w:t>
            </w:r>
          </w:p>
        </w:tc>
        <w:tc>
          <w:tcPr>
            <w:tcW w:w="1130"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26.12.2025</w:t>
            </w:r>
          </w:p>
        </w:tc>
      </w:tr>
      <w:tr w:rsidR="004D7A66" w:rsidRPr="00B37F4B" w:rsidTr="004D7A66">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53</w:t>
            </w:r>
          </w:p>
        </w:tc>
        <w:tc>
          <w:tcPr>
            <w:tcW w:w="1415"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00065/021122/02-ТЗ-121124</w:t>
            </w:r>
          </w:p>
        </w:tc>
        <w:tc>
          <w:tcPr>
            <w:tcW w:w="1694"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057" type="#_x0000_t75" style="width:74.9pt;height:20.35pt">
                  <v:imagedata r:id="rId37" o:title="Temp"/>
                </v:shape>
              </w:pict>
            </w:r>
          </w:p>
        </w:tc>
        <w:tc>
          <w:tcPr>
            <w:tcW w:w="1553"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Международная регистрация№ 1603908</w:t>
            </w:r>
          </w:p>
        </w:tc>
        <w:tc>
          <w:tcPr>
            <w:tcW w:w="1694"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Аппараты для ухода за волосами, увлажнители бытовые, машинки для стрижки волос, машинки для стрижки бороды, приборы электронагревательные, машины электромеханические бытовые со встроенным электродвигателем</w:t>
            </w:r>
          </w:p>
        </w:tc>
        <w:tc>
          <w:tcPr>
            <w:tcW w:w="1976"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08, 11, 21/ 851631000, 8516320000, 8424890009, 8510200000, 8510300000, 8516797000, 8509800000</w:t>
            </w:r>
          </w:p>
        </w:tc>
        <w:tc>
          <w:tcPr>
            <w:tcW w:w="1411" w:type="dxa"/>
            <w:tcBorders>
              <w:top w:val="single" w:sz="4" w:space="0" w:color="auto"/>
              <w:left w:val="single" w:sz="4" w:space="0" w:color="auto"/>
              <w:bottom w:val="single" w:sz="4" w:space="0" w:color="auto"/>
              <w:right w:val="single" w:sz="4" w:space="0" w:color="auto"/>
            </w:tcBorders>
            <w:vAlign w:val="center"/>
          </w:tcPr>
          <w:p w:rsidR="004D7A66" w:rsidRPr="009C6111" w:rsidRDefault="004D7A66" w:rsidP="006C1D16">
            <w:pPr>
              <w:spacing w:after="0" w:line="240" w:lineRule="auto"/>
              <w:jc w:val="center"/>
              <w:rPr>
                <w:rFonts w:ascii="Times New Roman" w:hAnsi="Times New Roman" w:cs="Times New Roman"/>
                <w:bCs/>
                <w:color w:val="000000"/>
                <w:sz w:val="16"/>
                <w:szCs w:val="16"/>
                <w:lang w:val="en-US" w:eastAsia="ru-RU"/>
              </w:rPr>
            </w:pPr>
            <w:r w:rsidRPr="009C6111">
              <w:rPr>
                <w:rFonts w:ascii="Times New Roman" w:hAnsi="Times New Roman" w:cs="Times New Roman"/>
                <w:bCs/>
                <w:color w:val="000000"/>
                <w:sz w:val="16"/>
                <w:szCs w:val="16"/>
                <w:lang w:val="en-US" w:eastAsia="ru-RU"/>
              </w:rPr>
              <w:t xml:space="preserve">Wenzhou Jia-ou Information &amp; Technology Co., Ltd., </w:t>
            </w:r>
            <w:r>
              <w:rPr>
                <w:rFonts w:ascii="Times New Roman" w:hAnsi="Times New Roman" w:cs="Times New Roman"/>
                <w:bCs/>
                <w:color w:val="000000"/>
                <w:sz w:val="16"/>
                <w:szCs w:val="16"/>
                <w:lang w:eastAsia="ru-RU"/>
              </w:rPr>
              <w:t>адрес</w:t>
            </w:r>
            <w:r w:rsidRPr="009C6111">
              <w:rPr>
                <w:rFonts w:ascii="Times New Roman" w:hAnsi="Times New Roman" w:cs="Times New Roman"/>
                <w:bCs/>
                <w:color w:val="000000"/>
                <w:sz w:val="16"/>
                <w:szCs w:val="16"/>
                <w:lang w:val="en-US" w:eastAsia="ru-RU"/>
              </w:rPr>
              <w:t>: 1/F, NO.5 Building, NO.208 Qujiang Road, Wenzhou Economic Development Zone, Wenzhou City Zhejiang Province, China</w:t>
            </w:r>
          </w:p>
        </w:tc>
        <w:tc>
          <w:tcPr>
            <w:tcW w:w="1412"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Общество с ограниченной ответственностью "БелБренд Консалт" (Рачковская Екатерина Васильевна – директор); Бушук Анна Владимировна – патентный поверенный Республики Беларусь, рег. № 123; Скобкарёва Галина Михайловна– патентный поверенный Республики Беларусь, рег. № 119; Рачковский Валентин Владимирович - Патентный поверенный Республики Беларусь рег. № 104, адрес: 220004 г. Минск, пр-т Победителей, 23/3, офис 410; адрес для переписки: 220050, г. Минск, а/я 24, тел: +375 17 203 </w:t>
            </w:r>
            <w:r>
              <w:rPr>
                <w:rFonts w:ascii="Times New Roman" w:hAnsi="Times New Roman" w:cs="Times New Roman"/>
                <w:color w:val="000000"/>
                <w:sz w:val="16"/>
                <w:szCs w:val="16"/>
                <w:lang w:eastAsia="ru-RU"/>
              </w:rPr>
              <w:lastRenderedPageBreak/>
              <w:t>97 48; факс: +375 17 203 97 67; e-mail: customs@belbrandconsult.by; Рачковская Екатерина Васильевна, директор ООО "БелБренд Консалт"</w:t>
            </w:r>
          </w:p>
        </w:tc>
        <w:tc>
          <w:tcPr>
            <w:tcW w:w="1271" w:type="dxa"/>
            <w:tcBorders>
              <w:top w:val="single" w:sz="4" w:space="0" w:color="auto"/>
              <w:left w:val="single" w:sz="4" w:space="0" w:color="auto"/>
              <w:bottom w:val="single" w:sz="4" w:space="0" w:color="auto"/>
              <w:right w:val="single" w:sz="4" w:space="0" w:color="auto"/>
            </w:tcBorders>
            <w:vAlign w:val="center"/>
          </w:tcPr>
          <w:p w:rsidR="004D7A66" w:rsidRDefault="004D7A66"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lastRenderedPageBreak/>
              <w:t>12.11.2024</w:t>
            </w:r>
          </w:p>
        </w:tc>
        <w:tc>
          <w:tcPr>
            <w:tcW w:w="1834"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02.08.2025</w:t>
            </w:r>
          </w:p>
        </w:tc>
        <w:tc>
          <w:tcPr>
            <w:tcW w:w="1130"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15.11.2026</w:t>
            </w:r>
          </w:p>
        </w:tc>
      </w:tr>
      <w:tr w:rsidR="004D7A66" w:rsidRPr="00B37F4B" w:rsidTr="004D7A66">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54</w:t>
            </w:r>
          </w:p>
        </w:tc>
        <w:tc>
          <w:tcPr>
            <w:tcW w:w="1415"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00111/200921/02-ТЗ-230923</w:t>
            </w:r>
          </w:p>
        </w:tc>
        <w:tc>
          <w:tcPr>
            <w:tcW w:w="1694"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058" type="#_x0000_t75" style="width:74.2pt;height:27.65pt">
                  <v:imagedata r:id="rId38" o:title="Temp"/>
                </v:shape>
              </w:pict>
            </w:r>
          </w:p>
        </w:tc>
        <w:tc>
          <w:tcPr>
            <w:tcW w:w="1553"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64420</w:t>
            </w:r>
          </w:p>
        </w:tc>
        <w:tc>
          <w:tcPr>
            <w:tcW w:w="1694"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Металлочерепица модульная и листовая, фальцевая кровля, металлопрофиль, плоский лист, полукруглая заглушка конька кровельного, торцевая заглушка конька кровельного, снегозадержатели, коньки кровельные, профиль стартовый для модульной металлочерепицы</w:t>
            </w:r>
          </w:p>
        </w:tc>
        <w:tc>
          <w:tcPr>
            <w:tcW w:w="1976"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06/ 7308905900, 7210708000, 7326906000</w:t>
            </w:r>
          </w:p>
        </w:tc>
        <w:tc>
          <w:tcPr>
            <w:tcW w:w="1411"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bCs/>
                <w:color w:val="000000"/>
                <w:sz w:val="16"/>
                <w:szCs w:val="16"/>
                <w:lang w:eastAsia="ru-RU"/>
              </w:rPr>
            </w:pPr>
            <w:r>
              <w:rPr>
                <w:rFonts w:ascii="Times New Roman" w:hAnsi="Times New Roman" w:cs="Times New Roman"/>
                <w:bCs/>
                <w:color w:val="000000"/>
                <w:sz w:val="16"/>
                <w:szCs w:val="16"/>
                <w:lang w:eastAsia="ru-RU"/>
              </w:rPr>
              <w:t>Общество с ограниченной ответственностью "ЕвроКровли", адрес: 225030 Брестская обл., Брестский р-н, Чернавчицкий с/с, аг. Чернавчицы, ул. Брестская, д.42А; почтовый адрес: 224032, г.Брест, ул. Советской Конституции, 18</w:t>
            </w:r>
          </w:p>
        </w:tc>
        <w:tc>
          <w:tcPr>
            <w:tcW w:w="1412"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Общество с ограниченной ответственностью "ЕвроКровли", адрес: 225030 Брестская обл., Брестский р-н, Чернавчицкий с/с, аг. Чернавчицы, ул. Брестская, д.42А; почтовый адрес: 224032, г.Брест, ул. Советской Конституции, 18; Баранова Екатерина Викторовна - директор, тел.: +375 29 822 33 37, e-mail: evrokrovli2018@mail.ru</w:t>
            </w:r>
          </w:p>
        </w:tc>
        <w:tc>
          <w:tcPr>
            <w:tcW w:w="1271" w:type="dxa"/>
            <w:tcBorders>
              <w:top w:val="single" w:sz="4" w:space="0" w:color="auto"/>
              <w:left w:val="single" w:sz="4" w:space="0" w:color="auto"/>
              <w:bottom w:val="single" w:sz="4" w:space="0" w:color="auto"/>
              <w:right w:val="single" w:sz="4" w:space="0" w:color="auto"/>
            </w:tcBorders>
            <w:vAlign w:val="center"/>
          </w:tcPr>
          <w:p w:rsidR="004D7A66" w:rsidRDefault="004D7A66"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23.09.2023</w:t>
            </w:r>
          </w:p>
        </w:tc>
        <w:tc>
          <w:tcPr>
            <w:tcW w:w="1834"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22.09.2025</w:t>
            </w:r>
          </w:p>
        </w:tc>
        <w:tc>
          <w:tcPr>
            <w:tcW w:w="1130"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17.10.2025</w:t>
            </w:r>
          </w:p>
        </w:tc>
      </w:tr>
      <w:tr w:rsidR="004D7A66" w:rsidRPr="00B37F4B" w:rsidTr="004D7A66">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55</w:t>
            </w:r>
          </w:p>
        </w:tc>
        <w:tc>
          <w:tcPr>
            <w:tcW w:w="1415"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00123/011021/03-ТЗ-100724</w:t>
            </w:r>
          </w:p>
        </w:tc>
        <w:tc>
          <w:tcPr>
            <w:tcW w:w="1694"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DEERMA</w:t>
            </w:r>
          </w:p>
        </w:tc>
        <w:tc>
          <w:tcPr>
            <w:tcW w:w="1553"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71971</w:t>
            </w:r>
          </w:p>
        </w:tc>
        <w:tc>
          <w:tcPr>
            <w:tcW w:w="1694"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Аппараты электротермические для ухода за волосами, аппараты кухонные, пылесосы, машины электромеханические бытовые со встроенным электродвигателем, устройства для приготовления пищевых продуктов электромеханические, увлажнители воздуха, инструменты с  ручным управлением для чистки, щетки и швабры для дома, включая щетки для чистки обуви и одежды, аппараты и </w:t>
            </w:r>
            <w:r>
              <w:rPr>
                <w:rFonts w:ascii="Times New Roman" w:hAnsi="Times New Roman" w:cs="Times New Roman"/>
                <w:color w:val="000000"/>
                <w:sz w:val="16"/>
                <w:szCs w:val="16"/>
                <w:lang w:eastAsia="ru-RU"/>
              </w:rPr>
              <w:lastRenderedPageBreak/>
              <w:t>машины для очистки воды, приборы электронагревательные, швабры паровые</w:t>
            </w:r>
          </w:p>
        </w:tc>
        <w:tc>
          <w:tcPr>
            <w:tcW w:w="1976"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07, 11, 21/ 851631000, 8516607000, 8516720000, 8508110000, 8509800000, 8509400000, 8415101000, 8421392008, 9603909100, 842121000, 8516797000, 8424309000</w:t>
            </w:r>
          </w:p>
        </w:tc>
        <w:tc>
          <w:tcPr>
            <w:tcW w:w="1411"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bCs/>
                <w:color w:val="000000"/>
                <w:sz w:val="16"/>
                <w:szCs w:val="16"/>
                <w:lang w:eastAsia="ru-RU"/>
              </w:rPr>
            </w:pPr>
            <w:r>
              <w:rPr>
                <w:rFonts w:ascii="Times New Roman" w:hAnsi="Times New Roman" w:cs="Times New Roman"/>
                <w:bCs/>
                <w:color w:val="000000"/>
                <w:sz w:val="16"/>
                <w:szCs w:val="16"/>
                <w:lang w:eastAsia="ru-RU"/>
              </w:rPr>
              <w:t>Гуандун Деерма Текнолоджи Ко., Лтд., адрес: № 4, Лунхуэй Роуд, Малун Вилладж Коммитти, Бэйцзяо Таун, Шуньдэ Дистрикт, Фошань Сити, Гуандун Провинс, Китай</w:t>
            </w:r>
          </w:p>
        </w:tc>
        <w:tc>
          <w:tcPr>
            <w:tcW w:w="1412"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Рачковский Валентин Владимирович - патентный поверенный Республики Беларусь, рег. № 104, адрес: 220004, г. Минск, пр-т Победителей, 23/3, офис 410; адрес для переписки: 220004, г. Минск,  а/я 24 (ООО "БелБренд Консалт"), тел.: +375 17 203 97 48; факс: +375 17 203 97 67; e-mail: customs@belbrandconsult.com; </w:t>
            </w:r>
            <w:r>
              <w:rPr>
                <w:rFonts w:ascii="Times New Roman" w:hAnsi="Times New Roman" w:cs="Times New Roman"/>
                <w:color w:val="000000"/>
                <w:sz w:val="16"/>
                <w:szCs w:val="16"/>
                <w:lang w:eastAsia="ru-RU"/>
              </w:rPr>
              <w:lastRenderedPageBreak/>
              <w:t>Рачковская Екатерина Васильевна, директор ООО "БелБренд Консалт"; Бушук Анна Владимировна, патентный поверенный Республики Беларусь, рег. № 123; Скобкарева Галина михайловна, патентный поверенный Республики Беларусь, рег. № 119</w:t>
            </w:r>
          </w:p>
        </w:tc>
        <w:tc>
          <w:tcPr>
            <w:tcW w:w="1271" w:type="dxa"/>
            <w:tcBorders>
              <w:top w:val="single" w:sz="4" w:space="0" w:color="auto"/>
              <w:left w:val="single" w:sz="4" w:space="0" w:color="auto"/>
              <w:bottom w:val="single" w:sz="4" w:space="0" w:color="auto"/>
              <w:right w:val="single" w:sz="4" w:space="0" w:color="auto"/>
            </w:tcBorders>
            <w:vAlign w:val="center"/>
          </w:tcPr>
          <w:p w:rsidR="004D7A66" w:rsidRDefault="004D7A66"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lastRenderedPageBreak/>
              <w:t>10.07.2024</w:t>
            </w:r>
          </w:p>
        </w:tc>
        <w:tc>
          <w:tcPr>
            <w:tcW w:w="1834"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09.07.2026</w:t>
            </w:r>
          </w:p>
        </w:tc>
        <w:tc>
          <w:tcPr>
            <w:tcW w:w="1130" w:type="dxa"/>
            <w:tcBorders>
              <w:top w:val="single" w:sz="4" w:space="0" w:color="auto"/>
              <w:left w:val="single" w:sz="4" w:space="0" w:color="auto"/>
              <w:bottom w:val="single" w:sz="4" w:space="0" w:color="auto"/>
              <w:right w:val="single" w:sz="4" w:space="0" w:color="auto"/>
            </w:tcBorders>
            <w:vAlign w:val="center"/>
          </w:tcPr>
          <w:p w:rsidR="004D7A66" w:rsidRDefault="004D7A66"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09.07.2026</w:t>
            </w:r>
          </w:p>
        </w:tc>
      </w:tr>
    </w:tbl>
    <w:p w:rsidR="00C91254" w:rsidRPr="00B37F4B" w:rsidRDefault="00C91254" w:rsidP="00403BA8">
      <w:pPr>
        <w:spacing w:after="0" w:line="240" w:lineRule="auto"/>
        <w:jc w:val="center"/>
        <w:rPr>
          <w:rFonts w:ascii="Times New Roman" w:hAnsi="Times New Roman" w:cs="Times New Roman"/>
          <w:sz w:val="12"/>
          <w:szCs w:val="16"/>
        </w:rPr>
      </w:pPr>
    </w:p>
    <w:sectPr w:rsidR="00C91254" w:rsidRPr="00B37F4B" w:rsidSect="00B14A87">
      <w:pgSz w:w="16838" w:h="11906" w:orient="landscape"/>
      <w:pgMar w:top="737" w:right="567" w:bottom="426"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752469B2"/>
    <w:lvl w:ilvl="0">
      <w:start w:val="1"/>
      <w:numFmt w:val="decimal"/>
      <w:lvlText w:val="%1."/>
      <w:lvlJc w:val="left"/>
      <w:pPr>
        <w:tabs>
          <w:tab w:val="num" w:pos="1492"/>
        </w:tabs>
        <w:ind w:left="1492" w:hanging="360"/>
      </w:pPr>
    </w:lvl>
  </w:abstractNum>
  <w:abstractNum w:abstractNumId="1">
    <w:nsid w:val="FFFFFF7D"/>
    <w:multiLevelType w:val="singleLevel"/>
    <w:tmpl w:val="132CE32A"/>
    <w:lvl w:ilvl="0">
      <w:start w:val="1"/>
      <w:numFmt w:val="decimal"/>
      <w:lvlText w:val="%1."/>
      <w:lvlJc w:val="left"/>
      <w:pPr>
        <w:tabs>
          <w:tab w:val="num" w:pos="1209"/>
        </w:tabs>
        <w:ind w:left="1209" w:hanging="360"/>
      </w:pPr>
    </w:lvl>
  </w:abstractNum>
  <w:abstractNum w:abstractNumId="2">
    <w:nsid w:val="FFFFFF7E"/>
    <w:multiLevelType w:val="singleLevel"/>
    <w:tmpl w:val="E4E4891A"/>
    <w:lvl w:ilvl="0">
      <w:start w:val="1"/>
      <w:numFmt w:val="decimal"/>
      <w:lvlText w:val="%1."/>
      <w:lvlJc w:val="left"/>
      <w:pPr>
        <w:tabs>
          <w:tab w:val="num" w:pos="926"/>
        </w:tabs>
        <w:ind w:left="926" w:hanging="360"/>
      </w:pPr>
    </w:lvl>
  </w:abstractNum>
  <w:abstractNum w:abstractNumId="3">
    <w:nsid w:val="FFFFFF7F"/>
    <w:multiLevelType w:val="singleLevel"/>
    <w:tmpl w:val="63401152"/>
    <w:lvl w:ilvl="0">
      <w:start w:val="1"/>
      <w:numFmt w:val="decimal"/>
      <w:lvlText w:val="%1."/>
      <w:lvlJc w:val="left"/>
      <w:pPr>
        <w:tabs>
          <w:tab w:val="num" w:pos="643"/>
        </w:tabs>
        <w:ind w:left="643" w:hanging="360"/>
      </w:pPr>
    </w:lvl>
  </w:abstractNum>
  <w:abstractNum w:abstractNumId="4">
    <w:nsid w:val="FFFFFF80"/>
    <w:multiLevelType w:val="singleLevel"/>
    <w:tmpl w:val="0E82F1BC"/>
    <w:lvl w:ilvl="0">
      <w:start w:val="1"/>
      <w:numFmt w:val="bullet"/>
      <w:lvlText w:val=""/>
      <w:lvlJc w:val="left"/>
      <w:pPr>
        <w:tabs>
          <w:tab w:val="num" w:pos="1492"/>
        </w:tabs>
        <w:ind w:left="1492" w:hanging="360"/>
      </w:pPr>
      <w:rPr>
        <w:rFonts w:ascii="Symbol" w:hAnsi="Symbol" w:cs="Symbol" w:hint="default"/>
      </w:rPr>
    </w:lvl>
  </w:abstractNum>
  <w:abstractNum w:abstractNumId="5">
    <w:nsid w:val="FFFFFF81"/>
    <w:multiLevelType w:val="singleLevel"/>
    <w:tmpl w:val="97924C28"/>
    <w:lvl w:ilvl="0">
      <w:start w:val="1"/>
      <w:numFmt w:val="bullet"/>
      <w:lvlText w:val=""/>
      <w:lvlJc w:val="left"/>
      <w:pPr>
        <w:tabs>
          <w:tab w:val="num" w:pos="1209"/>
        </w:tabs>
        <w:ind w:left="1209" w:hanging="360"/>
      </w:pPr>
      <w:rPr>
        <w:rFonts w:ascii="Symbol" w:hAnsi="Symbol" w:cs="Symbol" w:hint="default"/>
      </w:rPr>
    </w:lvl>
  </w:abstractNum>
  <w:abstractNum w:abstractNumId="6">
    <w:nsid w:val="FFFFFF82"/>
    <w:multiLevelType w:val="singleLevel"/>
    <w:tmpl w:val="1FF67AC6"/>
    <w:lvl w:ilvl="0">
      <w:start w:val="1"/>
      <w:numFmt w:val="bullet"/>
      <w:lvlText w:val=""/>
      <w:lvlJc w:val="left"/>
      <w:pPr>
        <w:tabs>
          <w:tab w:val="num" w:pos="926"/>
        </w:tabs>
        <w:ind w:left="926" w:hanging="360"/>
      </w:pPr>
      <w:rPr>
        <w:rFonts w:ascii="Symbol" w:hAnsi="Symbol" w:cs="Symbol" w:hint="default"/>
      </w:rPr>
    </w:lvl>
  </w:abstractNum>
  <w:abstractNum w:abstractNumId="7">
    <w:nsid w:val="FFFFFF83"/>
    <w:multiLevelType w:val="singleLevel"/>
    <w:tmpl w:val="97922650"/>
    <w:lvl w:ilvl="0">
      <w:start w:val="1"/>
      <w:numFmt w:val="bullet"/>
      <w:lvlText w:val=""/>
      <w:lvlJc w:val="left"/>
      <w:pPr>
        <w:tabs>
          <w:tab w:val="num" w:pos="643"/>
        </w:tabs>
        <w:ind w:left="643" w:hanging="360"/>
      </w:pPr>
      <w:rPr>
        <w:rFonts w:ascii="Symbol" w:hAnsi="Symbol" w:cs="Symbol" w:hint="default"/>
      </w:rPr>
    </w:lvl>
  </w:abstractNum>
  <w:abstractNum w:abstractNumId="8">
    <w:nsid w:val="FFFFFF88"/>
    <w:multiLevelType w:val="singleLevel"/>
    <w:tmpl w:val="6E0C49E0"/>
    <w:lvl w:ilvl="0">
      <w:start w:val="1"/>
      <w:numFmt w:val="decimal"/>
      <w:lvlText w:val="%1."/>
      <w:lvlJc w:val="left"/>
      <w:pPr>
        <w:tabs>
          <w:tab w:val="num" w:pos="360"/>
        </w:tabs>
        <w:ind w:left="360" w:hanging="360"/>
      </w:pPr>
    </w:lvl>
  </w:abstractNum>
  <w:abstractNum w:abstractNumId="9">
    <w:nsid w:val="FFFFFF89"/>
    <w:multiLevelType w:val="singleLevel"/>
    <w:tmpl w:val="0542F794"/>
    <w:lvl w:ilvl="0">
      <w:start w:val="1"/>
      <w:numFmt w:val="bullet"/>
      <w:lvlText w:val=""/>
      <w:lvlJc w:val="left"/>
      <w:pPr>
        <w:tabs>
          <w:tab w:val="num" w:pos="360"/>
        </w:tabs>
        <w:ind w:left="360" w:hanging="360"/>
      </w:pPr>
      <w:rPr>
        <w:rFonts w:ascii="Symbol" w:hAnsi="Symbol" w:cs="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3"/>
  <w:embedSystemFont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doNotHyphenateCaps/>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87677F"/>
    <w:rsid w:val="0000181E"/>
    <w:rsid w:val="00003352"/>
    <w:rsid w:val="00023832"/>
    <w:rsid w:val="000243CF"/>
    <w:rsid w:val="00027B63"/>
    <w:rsid w:val="0003178A"/>
    <w:rsid w:val="000531A2"/>
    <w:rsid w:val="00056BE5"/>
    <w:rsid w:val="0006584E"/>
    <w:rsid w:val="00072BA8"/>
    <w:rsid w:val="00074BB6"/>
    <w:rsid w:val="000802D4"/>
    <w:rsid w:val="00080875"/>
    <w:rsid w:val="000843C7"/>
    <w:rsid w:val="00092285"/>
    <w:rsid w:val="000B320F"/>
    <w:rsid w:val="000B4601"/>
    <w:rsid w:val="000B520B"/>
    <w:rsid w:val="000B6525"/>
    <w:rsid w:val="000B7251"/>
    <w:rsid w:val="000C5CEA"/>
    <w:rsid w:val="000D1C78"/>
    <w:rsid w:val="000D20E8"/>
    <w:rsid w:val="000D23CC"/>
    <w:rsid w:val="000E0166"/>
    <w:rsid w:val="000E797A"/>
    <w:rsid w:val="000F4702"/>
    <w:rsid w:val="00114D50"/>
    <w:rsid w:val="0012566A"/>
    <w:rsid w:val="00125D84"/>
    <w:rsid w:val="00127DD5"/>
    <w:rsid w:val="0013588D"/>
    <w:rsid w:val="00151AF7"/>
    <w:rsid w:val="0015722F"/>
    <w:rsid w:val="00162351"/>
    <w:rsid w:val="00164A4D"/>
    <w:rsid w:val="001653D9"/>
    <w:rsid w:val="00174225"/>
    <w:rsid w:val="001A0431"/>
    <w:rsid w:val="001A3513"/>
    <w:rsid w:val="001A359E"/>
    <w:rsid w:val="001B3EB0"/>
    <w:rsid w:val="001C1125"/>
    <w:rsid w:val="001C22AC"/>
    <w:rsid w:val="001D2E96"/>
    <w:rsid w:val="001D6476"/>
    <w:rsid w:val="001E01CF"/>
    <w:rsid w:val="001E4271"/>
    <w:rsid w:val="00201F10"/>
    <w:rsid w:val="00207B9D"/>
    <w:rsid w:val="00212E4E"/>
    <w:rsid w:val="0022766D"/>
    <w:rsid w:val="00230045"/>
    <w:rsid w:val="002329C6"/>
    <w:rsid w:val="00234BF8"/>
    <w:rsid w:val="00252FC6"/>
    <w:rsid w:val="00262CE7"/>
    <w:rsid w:val="002713CA"/>
    <w:rsid w:val="00273310"/>
    <w:rsid w:val="0027741F"/>
    <w:rsid w:val="00281B12"/>
    <w:rsid w:val="00290C72"/>
    <w:rsid w:val="002966CC"/>
    <w:rsid w:val="002A2122"/>
    <w:rsid w:val="002A5D19"/>
    <w:rsid w:val="002C6900"/>
    <w:rsid w:val="002D05A3"/>
    <w:rsid w:val="002E0B60"/>
    <w:rsid w:val="002F5C5E"/>
    <w:rsid w:val="0030277B"/>
    <w:rsid w:val="00305608"/>
    <w:rsid w:val="00313E4B"/>
    <w:rsid w:val="00315946"/>
    <w:rsid w:val="00322E31"/>
    <w:rsid w:val="00326E29"/>
    <w:rsid w:val="0032758C"/>
    <w:rsid w:val="003409B8"/>
    <w:rsid w:val="00341475"/>
    <w:rsid w:val="00346D14"/>
    <w:rsid w:val="00347109"/>
    <w:rsid w:val="00354907"/>
    <w:rsid w:val="00356433"/>
    <w:rsid w:val="003628C3"/>
    <w:rsid w:val="00372750"/>
    <w:rsid w:val="00374727"/>
    <w:rsid w:val="00386CF4"/>
    <w:rsid w:val="0039013B"/>
    <w:rsid w:val="00391459"/>
    <w:rsid w:val="00395069"/>
    <w:rsid w:val="003963B3"/>
    <w:rsid w:val="003A30B9"/>
    <w:rsid w:val="003B2439"/>
    <w:rsid w:val="003C6DA2"/>
    <w:rsid w:val="003D3F2E"/>
    <w:rsid w:val="003E49AD"/>
    <w:rsid w:val="003F7A46"/>
    <w:rsid w:val="0040289A"/>
    <w:rsid w:val="00403BA8"/>
    <w:rsid w:val="00416ACD"/>
    <w:rsid w:val="00420345"/>
    <w:rsid w:val="00425DFD"/>
    <w:rsid w:val="00425F10"/>
    <w:rsid w:val="00436625"/>
    <w:rsid w:val="0043775C"/>
    <w:rsid w:val="004415D6"/>
    <w:rsid w:val="0044563A"/>
    <w:rsid w:val="00454902"/>
    <w:rsid w:val="00461288"/>
    <w:rsid w:val="00482E24"/>
    <w:rsid w:val="0049185E"/>
    <w:rsid w:val="004B1336"/>
    <w:rsid w:val="004B74DC"/>
    <w:rsid w:val="004D7A66"/>
    <w:rsid w:val="004E1155"/>
    <w:rsid w:val="004F1B34"/>
    <w:rsid w:val="005033C4"/>
    <w:rsid w:val="0050793A"/>
    <w:rsid w:val="00515AB5"/>
    <w:rsid w:val="005216B2"/>
    <w:rsid w:val="00523D14"/>
    <w:rsid w:val="00527FC4"/>
    <w:rsid w:val="005308E0"/>
    <w:rsid w:val="005348FA"/>
    <w:rsid w:val="00544AA8"/>
    <w:rsid w:val="00546E03"/>
    <w:rsid w:val="00552850"/>
    <w:rsid w:val="005642F9"/>
    <w:rsid w:val="00592CBC"/>
    <w:rsid w:val="005A288B"/>
    <w:rsid w:val="005A369E"/>
    <w:rsid w:val="005A61DD"/>
    <w:rsid w:val="005B308C"/>
    <w:rsid w:val="005C0917"/>
    <w:rsid w:val="005C124B"/>
    <w:rsid w:val="005C2850"/>
    <w:rsid w:val="005D17F3"/>
    <w:rsid w:val="005D76F0"/>
    <w:rsid w:val="005E2791"/>
    <w:rsid w:val="005F3F30"/>
    <w:rsid w:val="00611150"/>
    <w:rsid w:val="0061504D"/>
    <w:rsid w:val="00617099"/>
    <w:rsid w:val="00643744"/>
    <w:rsid w:val="00654644"/>
    <w:rsid w:val="0065476A"/>
    <w:rsid w:val="006811B3"/>
    <w:rsid w:val="00683C1D"/>
    <w:rsid w:val="006A1D01"/>
    <w:rsid w:val="006B58EA"/>
    <w:rsid w:val="006C1D16"/>
    <w:rsid w:val="006C51B6"/>
    <w:rsid w:val="006C66C2"/>
    <w:rsid w:val="006D271C"/>
    <w:rsid w:val="006E3C8B"/>
    <w:rsid w:val="006E54B8"/>
    <w:rsid w:val="006E648E"/>
    <w:rsid w:val="006F4372"/>
    <w:rsid w:val="006F4E33"/>
    <w:rsid w:val="00702B6C"/>
    <w:rsid w:val="00703162"/>
    <w:rsid w:val="00703C5F"/>
    <w:rsid w:val="00714641"/>
    <w:rsid w:val="0071666F"/>
    <w:rsid w:val="00735766"/>
    <w:rsid w:val="00747F54"/>
    <w:rsid w:val="00771311"/>
    <w:rsid w:val="00790072"/>
    <w:rsid w:val="00790127"/>
    <w:rsid w:val="0079238D"/>
    <w:rsid w:val="00793347"/>
    <w:rsid w:val="007935C6"/>
    <w:rsid w:val="007A6610"/>
    <w:rsid w:val="007B3C0C"/>
    <w:rsid w:val="007C1028"/>
    <w:rsid w:val="007C1B16"/>
    <w:rsid w:val="007D5D1A"/>
    <w:rsid w:val="007E2877"/>
    <w:rsid w:val="007E3991"/>
    <w:rsid w:val="007E42C5"/>
    <w:rsid w:val="007F109B"/>
    <w:rsid w:val="00810A21"/>
    <w:rsid w:val="008224C6"/>
    <w:rsid w:val="008263AA"/>
    <w:rsid w:val="00840466"/>
    <w:rsid w:val="00843134"/>
    <w:rsid w:val="00852C61"/>
    <w:rsid w:val="00857EDA"/>
    <w:rsid w:val="00861965"/>
    <w:rsid w:val="0087677F"/>
    <w:rsid w:val="00885131"/>
    <w:rsid w:val="008926FC"/>
    <w:rsid w:val="008A1F3C"/>
    <w:rsid w:val="008A3F31"/>
    <w:rsid w:val="008A7B1D"/>
    <w:rsid w:val="008B19BB"/>
    <w:rsid w:val="008B70C1"/>
    <w:rsid w:val="008C0B85"/>
    <w:rsid w:val="008C32B9"/>
    <w:rsid w:val="008D4B6E"/>
    <w:rsid w:val="008D7F78"/>
    <w:rsid w:val="008E6072"/>
    <w:rsid w:val="008F01D7"/>
    <w:rsid w:val="008F0B09"/>
    <w:rsid w:val="008F3BAD"/>
    <w:rsid w:val="008F53EF"/>
    <w:rsid w:val="00912404"/>
    <w:rsid w:val="00921189"/>
    <w:rsid w:val="00925D6A"/>
    <w:rsid w:val="009324DA"/>
    <w:rsid w:val="00935258"/>
    <w:rsid w:val="009355E0"/>
    <w:rsid w:val="00942D6F"/>
    <w:rsid w:val="0097787C"/>
    <w:rsid w:val="009A3DC7"/>
    <w:rsid w:val="009A6BB1"/>
    <w:rsid w:val="009B31C4"/>
    <w:rsid w:val="009B3371"/>
    <w:rsid w:val="009B3380"/>
    <w:rsid w:val="009B59F7"/>
    <w:rsid w:val="009C1C58"/>
    <w:rsid w:val="009C6111"/>
    <w:rsid w:val="009C6294"/>
    <w:rsid w:val="009E6613"/>
    <w:rsid w:val="009F46FB"/>
    <w:rsid w:val="009F70A6"/>
    <w:rsid w:val="00A039F6"/>
    <w:rsid w:val="00A04557"/>
    <w:rsid w:val="00A101AC"/>
    <w:rsid w:val="00A10B4C"/>
    <w:rsid w:val="00A116EE"/>
    <w:rsid w:val="00A24067"/>
    <w:rsid w:val="00A24564"/>
    <w:rsid w:val="00A34B3B"/>
    <w:rsid w:val="00A81958"/>
    <w:rsid w:val="00A91023"/>
    <w:rsid w:val="00A9795D"/>
    <w:rsid w:val="00A97D78"/>
    <w:rsid w:val="00AA38B7"/>
    <w:rsid w:val="00AA7ED5"/>
    <w:rsid w:val="00AB4B5E"/>
    <w:rsid w:val="00AC016E"/>
    <w:rsid w:val="00AC2BEA"/>
    <w:rsid w:val="00AD1FD8"/>
    <w:rsid w:val="00AD733D"/>
    <w:rsid w:val="00AE10C5"/>
    <w:rsid w:val="00AE2B86"/>
    <w:rsid w:val="00AE7005"/>
    <w:rsid w:val="00AF3236"/>
    <w:rsid w:val="00B046C3"/>
    <w:rsid w:val="00B0724D"/>
    <w:rsid w:val="00B14A87"/>
    <w:rsid w:val="00B37515"/>
    <w:rsid w:val="00B37F4B"/>
    <w:rsid w:val="00B40A4E"/>
    <w:rsid w:val="00B5165A"/>
    <w:rsid w:val="00B51A27"/>
    <w:rsid w:val="00B54F2E"/>
    <w:rsid w:val="00B573D7"/>
    <w:rsid w:val="00B61B3A"/>
    <w:rsid w:val="00B62D93"/>
    <w:rsid w:val="00B62DC2"/>
    <w:rsid w:val="00B737DA"/>
    <w:rsid w:val="00B863C2"/>
    <w:rsid w:val="00B8725C"/>
    <w:rsid w:val="00B8762E"/>
    <w:rsid w:val="00BA15E7"/>
    <w:rsid w:val="00BA1799"/>
    <w:rsid w:val="00BA3E88"/>
    <w:rsid w:val="00BA5177"/>
    <w:rsid w:val="00BA518F"/>
    <w:rsid w:val="00BA5465"/>
    <w:rsid w:val="00BD2FCC"/>
    <w:rsid w:val="00BE553C"/>
    <w:rsid w:val="00BE6102"/>
    <w:rsid w:val="00BF3999"/>
    <w:rsid w:val="00C0017C"/>
    <w:rsid w:val="00C007FA"/>
    <w:rsid w:val="00C0171D"/>
    <w:rsid w:val="00C03B8B"/>
    <w:rsid w:val="00C2152B"/>
    <w:rsid w:val="00C23524"/>
    <w:rsid w:val="00C26B67"/>
    <w:rsid w:val="00C4601D"/>
    <w:rsid w:val="00C46D32"/>
    <w:rsid w:val="00C51D12"/>
    <w:rsid w:val="00C54557"/>
    <w:rsid w:val="00C66D21"/>
    <w:rsid w:val="00C820AE"/>
    <w:rsid w:val="00C83446"/>
    <w:rsid w:val="00C91254"/>
    <w:rsid w:val="00C916F7"/>
    <w:rsid w:val="00C91AD3"/>
    <w:rsid w:val="00CA172F"/>
    <w:rsid w:val="00CA18AB"/>
    <w:rsid w:val="00CA66B8"/>
    <w:rsid w:val="00CB26CC"/>
    <w:rsid w:val="00CB497E"/>
    <w:rsid w:val="00CB4E6E"/>
    <w:rsid w:val="00CC1E89"/>
    <w:rsid w:val="00CD515B"/>
    <w:rsid w:val="00CD5D1B"/>
    <w:rsid w:val="00CE03FC"/>
    <w:rsid w:val="00CE3828"/>
    <w:rsid w:val="00D25397"/>
    <w:rsid w:val="00D36A7E"/>
    <w:rsid w:val="00D46FA5"/>
    <w:rsid w:val="00D634C6"/>
    <w:rsid w:val="00D65F9E"/>
    <w:rsid w:val="00D6731E"/>
    <w:rsid w:val="00D676DA"/>
    <w:rsid w:val="00D70266"/>
    <w:rsid w:val="00D764C3"/>
    <w:rsid w:val="00D82563"/>
    <w:rsid w:val="00D8639C"/>
    <w:rsid w:val="00DB45C8"/>
    <w:rsid w:val="00DB4D81"/>
    <w:rsid w:val="00DC0868"/>
    <w:rsid w:val="00DD3B09"/>
    <w:rsid w:val="00DD4844"/>
    <w:rsid w:val="00DD5462"/>
    <w:rsid w:val="00DF6970"/>
    <w:rsid w:val="00E023C2"/>
    <w:rsid w:val="00E070A1"/>
    <w:rsid w:val="00E13890"/>
    <w:rsid w:val="00E13A74"/>
    <w:rsid w:val="00E168C8"/>
    <w:rsid w:val="00E22AA5"/>
    <w:rsid w:val="00E27BFF"/>
    <w:rsid w:val="00E27D54"/>
    <w:rsid w:val="00E40D78"/>
    <w:rsid w:val="00E52958"/>
    <w:rsid w:val="00E56ADF"/>
    <w:rsid w:val="00E64613"/>
    <w:rsid w:val="00E64DA2"/>
    <w:rsid w:val="00E6778A"/>
    <w:rsid w:val="00E97A0D"/>
    <w:rsid w:val="00EA1863"/>
    <w:rsid w:val="00EB5867"/>
    <w:rsid w:val="00EC0F71"/>
    <w:rsid w:val="00EC6290"/>
    <w:rsid w:val="00EC7557"/>
    <w:rsid w:val="00EE5C3B"/>
    <w:rsid w:val="00EE75A8"/>
    <w:rsid w:val="00EF285C"/>
    <w:rsid w:val="00EF2E40"/>
    <w:rsid w:val="00F002AB"/>
    <w:rsid w:val="00F00BA4"/>
    <w:rsid w:val="00F06DFD"/>
    <w:rsid w:val="00F139AA"/>
    <w:rsid w:val="00F15CE7"/>
    <w:rsid w:val="00F24520"/>
    <w:rsid w:val="00F35D74"/>
    <w:rsid w:val="00F51CCF"/>
    <w:rsid w:val="00F528A2"/>
    <w:rsid w:val="00F61398"/>
    <w:rsid w:val="00F61E91"/>
    <w:rsid w:val="00F64126"/>
    <w:rsid w:val="00F65C18"/>
    <w:rsid w:val="00F671A8"/>
    <w:rsid w:val="00F914A7"/>
    <w:rsid w:val="00F91663"/>
    <w:rsid w:val="00F9224B"/>
    <w:rsid w:val="00F93CEC"/>
    <w:rsid w:val="00FA2D5D"/>
    <w:rsid w:val="00FB6B83"/>
    <w:rsid w:val="00FE0BA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semiHidden="1" w:uiPriority="60" w:unhideWhenUsed="1"/>
    <w:lsdException w:name="Light List" w:semiHidden="1" w:uiPriority="61" w:unhideWhenUsed="1"/>
    <w:lsdException w:name="Light Grid" w:semiHidden="1" w:uiPriority="62" w:unhideWhenUsed="1"/>
    <w:lsdException w:name="Medium Shading 1" w:semiHidden="1" w:uiPriority="63" w:unhideWhenUsed="1"/>
    <w:lsdException w:name="Medium Shading 2" w:semiHidden="1" w:uiPriority="64" w:unhideWhenUsed="1"/>
    <w:lsdException w:name="Medium List 1" w:semiHidden="1" w:uiPriority="65" w:unhideWhenUsed="1"/>
    <w:lsdException w:name="Medium List 2" w:semiHidden="1" w:uiPriority="66" w:unhideWhenUsed="1"/>
    <w:lsdException w:name="Medium Grid 1" w:semiHidden="1" w:uiPriority="67" w:unhideWhenUsed="1"/>
    <w:lsdException w:name="Medium Grid 2" w:semiHidden="1" w:uiPriority="68" w:unhideWhenUsed="1"/>
    <w:lsdException w:name="Medium Grid 3" w:semiHidden="1" w:uiPriority="69" w:unhideWhenUsed="1"/>
    <w:lsdException w:name="Dark List" w:semiHidden="1" w:uiPriority="70" w:unhideWhenUsed="1"/>
    <w:lsdException w:name="Colorful Shading" w:semiHidden="1" w:uiPriority="71" w:unhideWhenUsed="1"/>
    <w:lsdException w:name="Colorful List" w:semiHidden="1" w:uiPriority="72" w:unhideWhenUsed="1"/>
    <w:lsdException w:name="Colorful Grid" w:semiHidden="1" w:uiPriority="73" w:unhideWhenUsed="1"/>
    <w:lsdException w:name="Light Shading Accent 1" w:semiHidden="1" w:uiPriority="60" w:unhideWhenUsed="1"/>
    <w:lsdException w:name="Light List Accent 1" w:semiHidden="1" w:uiPriority="61" w:unhideWhenUsed="1"/>
    <w:lsdException w:name="Light Grid Accent 1" w:semiHidden="1" w:uiPriority="62" w:unhideWhenUsed="1"/>
    <w:lsdException w:name="Medium Shading 1 Accent 1" w:semiHidden="1" w:uiPriority="63" w:unhideWhenUsed="1"/>
    <w:lsdException w:name="Medium Shading 2 Accent 1" w:semiHidden="1" w:uiPriority="64" w:unhideWhenUsed="1"/>
    <w:lsdException w:name="Medium List 1 Accent 1" w:semiHidden="1" w:uiPriority="65" w:unhideWhenUsed="1"/>
    <w:lsdException w:name="Revision" w:semiHidden="1" w:uiPriority="99"/>
    <w:lsdException w:name="List Paragraph" w:uiPriority="34" w:qFormat="1"/>
    <w:lsdException w:name="Quote" w:uiPriority="29" w:qFormat="1"/>
    <w:lsdException w:name="Intense Quote" w:uiPriority="30" w:qFormat="1"/>
    <w:lsdException w:name="Medium List 2 Accent 1" w:semiHidden="1" w:uiPriority="66" w:unhideWhenUsed="1"/>
    <w:lsdException w:name="Medium Grid 1 Accent 1" w:semiHidden="1" w:uiPriority="67" w:unhideWhenUsed="1"/>
    <w:lsdException w:name="Medium Grid 2 Accent 1" w:semiHidden="1" w:uiPriority="68" w:unhideWhenUsed="1"/>
    <w:lsdException w:name="Medium Grid 3 Accent 1" w:semiHidden="1" w:uiPriority="69" w:unhideWhenUsed="1"/>
    <w:lsdException w:name="Dark List Accent 1" w:semiHidden="1" w:uiPriority="70" w:unhideWhenUsed="1"/>
    <w:lsdException w:name="Colorful Shading Accent 1" w:semiHidden="1" w:uiPriority="71" w:unhideWhenUsed="1"/>
    <w:lsdException w:name="Colorful List Accent 1" w:semiHidden="1" w:uiPriority="72" w:unhideWhenUsed="1"/>
    <w:lsdException w:name="Colorful Grid Accent 1" w:semiHidden="1" w:uiPriority="73" w:unhideWhenUsed="1"/>
    <w:lsdException w:name="Light Shading Accent 2" w:semiHidden="1" w:uiPriority="60" w:unhideWhenUsed="1"/>
    <w:lsdException w:name="Light List Accent 2" w:semiHidden="1" w:uiPriority="61" w:unhideWhenUsed="1"/>
    <w:lsdException w:name="Light Grid Accent 2" w:semiHidden="1" w:uiPriority="62" w:unhideWhenUsed="1"/>
    <w:lsdException w:name="Medium Shading 1 Accent 2" w:semiHidden="1" w:uiPriority="63" w:unhideWhenUsed="1"/>
    <w:lsdException w:name="Medium Shading 2 Accent 2" w:semiHidden="1" w:uiPriority="64" w:unhideWhenUsed="1"/>
    <w:lsdException w:name="Medium List 1 Accent 2" w:semiHidden="1" w:uiPriority="65" w:unhideWhenUsed="1"/>
    <w:lsdException w:name="Medium List 2 Accent 2" w:semiHidden="1" w:uiPriority="66" w:unhideWhenUsed="1"/>
    <w:lsdException w:name="Medium Grid 1 Accent 2" w:semiHidden="1" w:uiPriority="67" w:unhideWhenUsed="1"/>
    <w:lsdException w:name="Medium Grid 2 Accent 2" w:semiHidden="1" w:uiPriority="68" w:unhideWhenUsed="1"/>
    <w:lsdException w:name="Medium Grid 3 Accent 2" w:semiHidden="1" w:uiPriority="69" w:unhideWhenUsed="1"/>
    <w:lsdException w:name="Dark List Accent 2" w:semiHidden="1" w:uiPriority="70" w:unhideWhenUsed="1"/>
    <w:lsdException w:name="Colorful Shading Accent 2" w:semiHidden="1" w:uiPriority="71" w:unhideWhenUsed="1"/>
    <w:lsdException w:name="Colorful List Accent 2" w:semiHidden="1" w:uiPriority="72" w:unhideWhenUsed="1"/>
    <w:lsdException w:name="Colorful Grid Accent 2" w:semiHidden="1" w:uiPriority="73" w:unhideWhenUsed="1"/>
    <w:lsdException w:name="Light Shading Accent 3" w:semiHidden="1" w:uiPriority="60" w:unhideWhenUsed="1"/>
    <w:lsdException w:name="Light List Accent 3" w:semiHidden="1" w:uiPriority="61" w:unhideWhenUsed="1"/>
    <w:lsdException w:name="Light Grid Accent 3" w:semiHidden="1" w:uiPriority="62" w:unhideWhenUsed="1"/>
    <w:lsdException w:name="Medium Shading 1 Accent 3" w:semiHidden="1" w:uiPriority="63" w:unhideWhenUsed="1"/>
    <w:lsdException w:name="Medium Shading 2 Accent 3" w:semiHidden="1" w:uiPriority="64" w:unhideWhenUsed="1"/>
    <w:lsdException w:name="Medium List 1 Accent 3" w:semiHidden="1" w:uiPriority="65" w:unhideWhenUsed="1"/>
    <w:lsdException w:name="Medium List 2 Accent 3" w:semiHidden="1" w:uiPriority="66" w:unhideWhenUsed="1"/>
    <w:lsdException w:name="Medium Grid 1 Accent 3" w:semiHidden="1" w:uiPriority="67" w:unhideWhenUsed="1"/>
    <w:lsdException w:name="Medium Grid 2 Accent 3" w:semiHidden="1" w:uiPriority="68" w:unhideWhenUsed="1"/>
    <w:lsdException w:name="Medium Grid 3 Accent 3" w:semiHidden="1" w:uiPriority="69" w:unhideWhenUsed="1"/>
    <w:lsdException w:name="Dark List Accent 3" w:semiHidden="1" w:uiPriority="70" w:unhideWhenUsed="1"/>
    <w:lsdException w:name="Colorful Shading Accent 3" w:semiHidden="1" w:uiPriority="71" w:unhideWhenUsed="1"/>
    <w:lsdException w:name="Colorful List Accent 3" w:semiHidden="1" w:uiPriority="72" w:unhideWhenUsed="1"/>
    <w:lsdException w:name="Colorful Grid Accent 3" w:semiHidden="1" w:uiPriority="73" w:unhideWhenUsed="1"/>
    <w:lsdException w:name="Light Shading Accent 4" w:semiHidden="1" w:uiPriority="60" w:unhideWhenUsed="1"/>
    <w:lsdException w:name="Light List Accent 4" w:semiHidden="1" w:uiPriority="61" w:unhideWhenUsed="1"/>
    <w:lsdException w:name="Light Grid Accent 4" w:semiHidden="1" w:uiPriority="62" w:unhideWhenUsed="1"/>
    <w:lsdException w:name="Medium Shading 1 Accent 4" w:semiHidden="1" w:uiPriority="63" w:unhideWhenUsed="1"/>
    <w:lsdException w:name="Medium Shading 2 Accent 4" w:semiHidden="1" w:uiPriority="64" w:unhideWhenUsed="1"/>
    <w:lsdException w:name="Medium List 1 Accent 4" w:semiHidden="1" w:uiPriority="65" w:unhideWhenUsed="1"/>
    <w:lsdException w:name="Medium List 2 Accent 4" w:semiHidden="1" w:uiPriority="66" w:unhideWhenUsed="1"/>
    <w:lsdException w:name="Medium Grid 1 Accent 4" w:semiHidden="1" w:uiPriority="67" w:unhideWhenUsed="1"/>
    <w:lsdException w:name="Medium Grid 2 Accent 4" w:semiHidden="1" w:uiPriority="68" w:unhideWhenUsed="1"/>
    <w:lsdException w:name="Medium Grid 3 Accent 4" w:semiHidden="1" w:uiPriority="69" w:unhideWhenUsed="1"/>
    <w:lsdException w:name="Dark List Accent 4" w:semiHidden="1" w:uiPriority="70" w:unhideWhenUsed="1"/>
    <w:lsdException w:name="Colorful Shading Accent 4" w:semiHidden="1" w:uiPriority="71" w:unhideWhenUsed="1"/>
    <w:lsdException w:name="Colorful List Accent 4" w:semiHidden="1" w:uiPriority="72" w:unhideWhenUsed="1"/>
    <w:lsdException w:name="Colorful Grid Accent 4" w:semiHidden="1" w:uiPriority="73" w:unhideWhenUsed="1"/>
    <w:lsdException w:name="Light Shading Accent 5" w:semiHidden="1" w:uiPriority="60" w:unhideWhenUsed="1"/>
    <w:lsdException w:name="Light List Accent 5" w:semiHidden="1" w:uiPriority="61" w:unhideWhenUsed="1"/>
    <w:lsdException w:name="Light Grid Accent 5" w:semiHidden="1" w:uiPriority="62" w:unhideWhenUsed="1"/>
    <w:lsdException w:name="Medium Shading 1 Accent 5" w:semiHidden="1" w:uiPriority="63" w:unhideWhenUsed="1"/>
    <w:lsdException w:name="Medium Shading 2 Accent 5" w:semiHidden="1" w:uiPriority="64" w:unhideWhenUsed="1"/>
    <w:lsdException w:name="Medium List 1 Accent 5" w:semiHidden="1" w:uiPriority="65" w:unhideWhenUsed="1"/>
    <w:lsdException w:name="Medium List 2 Accent 5" w:semiHidden="1" w:uiPriority="66" w:unhideWhenUsed="1"/>
    <w:lsdException w:name="Medium Grid 1 Accent 5" w:semiHidden="1" w:uiPriority="67" w:unhideWhenUsed="1"/>
    <w:lsdException w:name="Medium Grid 2 Accent 5" w:semiHidden="1" w:uiPriority="68" w:unhideWhenUsed="1"/>
    <w:lsdException w:name="Medium Grid 3 Accent 5" w:semiHidden="1" w:uiPriority="69" w:unhideWhenUsed="1"/>
    <w:lsdException w:name="Dark List Accent 5" w:semiHidden="1" w:uiPriority="70" w:unhideWhenUsed="1"/>
    <w:lsdException w:name="Colorful Shading Accent 5" w:semiHidden="1" w:uiPriority="71" w:unhideWhenUsed="1"/>
    <w:lsdException w:name="Colorful List Accent 5" w:semiHidden="1" w:uiPriority="72" w:unhideWhenUsed="1"/>
    <w:lsdException w:name="Colorful Grid Accent 5" w:semiHidden="1" w:uiPriority="73" w:unhideWhenUsed="1"/>
    <w:lsdException w:name="Light Shading Accent 6" w:semiHidden="1" w:uiPriority="60" w:unhideWhenUsed="1"/>
    <w:lsdException w:name="Light List Accent 6" w:semiHidden="1" w:uiPriority="61" w:unhideWhenUsed="1"/>
    <w:lsdException w:name="Light Grid Accent 6" w:semiHidden="1" w:uiPriority="62" w:unhideWhenUsed="1"/>
    <w:lsdException w:name="Medium Shading 1 Accent 6" w:semiHidden="1" w:uiPriority="63" w:unhideWhenUsed="1"/>
    <w:lsdException w:name="Medium Shading 2 Accent 6" w:semiHidden="1" w:uiPriority="64" w:unhideWhenUsed="1"/>
    <w:lsdException w:name="Medium List 1 Accent 6" w:semiHidden="1" w:uiPriority="65" w:unhideWhenUsed="1"/>
    <w:lsdException w:name="Medium List 2 Accent 6" w:semiHidden="1" w:uiPriority="66" w:unhideWhenUsed="1"/>
    <w:lsdException w:name="Medium Grid 1 Accent 6" w:semiHidden="1" w:uiPriority="67" w:unhideWhenUsed="1"/>
    <w:lsdException w:name="Medium Grid 2 Accent 6" w:semiHidden="1" w:uiPriority="68" w:unhideWhenUsed="1"/>
    <w:lsdException w:name="Medium Grid 3 Accent 6" w:semiHidden="1" w:uiPriority="69" w:unhideWhenUsed="1"/>
    <w:lsdException w:name="Dark List Accent 6" w:semiHidden="1" w:uiPriority="70" w:unhideWhenUsed="1"/>
    <w:lsdException w:name="Colorful Shading Accent 6" w:semiHidden="1" w:uiPriority="71" w:unhideWhenUsed="1"/>
    <w:lsdException w:name="Colorful List Accent 6" w:semiHidden="1" w:uiPriority="72" w:unhideWhenUsed="1"/>
    <w:lsdException w:name="Colorful Grid Accent 6" w:semiHidden="1" w:uiPriority="73"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2C6900"/>
    <w:pPr>
      <w:spacing w:after="200" w:line="276" w:lineRule="auto"/>
    </w:pPr>
    <w:rPr>
      <w:rFonts w:cs="Calibri"/>
      <w:sz w:val="22"/>
      <w:szCs w:val="22"/>
      <w:lang w:eastAsia="en-US"/>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styleId="a3">
    <w:name w:val="Normal (Web)"/>
    <w:basedOn w:val="a"/>
    <w:rsid w:val="00B0724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semiHidden/>
    <w:rsid w:val="00F671A8"/>
    <w:rPr>
      <w:rFonts w:ascii="Tahoma" w:hAnsi="Tahoma" w:cs="Tahoma"/>
      <w:sz w:val="16"/>
      <w:szCs w:val="16"/>
    </w:rPr>
  </w:style>
  <w:style w:type="character" w:styleId="a5">
    <w:name w:val="Hyperlink"/>
    <w:rsid w:val="00C2152B"/>
    <w:rPr>
      <w:color w:val="0000FF"/>
      <w:u w:val="single"/>
    </w:rPr>
  </w:style>
  <w:style w:type="table" w:styleId="a6">
    <w:name w:val="Table Grid"/>
    <w:basedOn w:val="a1"/>
    <w:rsid w:val="001C22AC"/>
    <w:pPr>
      <w:spacing w:after="200" w:line="276"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image" Target="media/image30.jpe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35</Pages>
  <Words>8851</Words>
  <Characters>50454</Characters>
  <Application>Microsoft Office Word</Application>
  <DocSecurity>0</DocSecurity>
  <Lines>420</Lines>
  <Paragraphs>118</Paragraphs>
  <ScaleCrop>false</ScaleCrop>
  <HeadingPairs>
    <vt:vector size="2" baseType="variant">
      <vt:variant>
        <vt:lpstr>Название</vt:lpstr>
      </vt:variant>
      <vt:variant>
        <vt:i4>1</vt:i4>
      </vt:variant>
    </vt:vector>
  </HeadingPairs>
  <TitlesOfParts>
    <vt:vector size="1" baseType="lpstr">
      <vt:lpstr>Таможенный реестр объектов интеллектуальной собственности</vt:lpstr>
    </vt:vector>
  </TitlesOfParts>
  <Company>ED</Company>
  <LinksUpToDate>false</LinksUpToDate>
  <CharactersWithSpaces>59187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Таможенный реестр объектов интеллектуальной собственности</dc:title>
  <dc:creator>User</dc:creator>
  <cp:lastModifiedBy>Кузьменков Дмитрий Витальевич</cp:lastModifiedBy>
  <cp:revision>2</cp:revision>
  <cp:lastPrinted>2011-06-29T11:23:00Z</cp:lastPrinted>
  <dcterms:created xsi:type="dcterms:W3CDTF">2025-07-02T11:59:00Z</dcterms:created>
  <dcterms:modified xsi:type="dcterms:W3CDTF">2025-07-02T11:59:00Z</dcterms:modified>
</cp:coreProperties>
</file>