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28"/>
        <w:tblW w:w="5000" w:type="pct"/>
        <w:tblLook w:val="01E0"/>
      </w:tblPr>
      <w:tblGrid>
        <w:gridCol w:w="4220"/>
        <w:gridCol w:w="1468"/>
        <w:gridCol w:w="4167"/>
      </w:tblGrid>
      <w:tr w:rsidR="004305DB" w:rsidRPr="004305DB" w:rsidTr="00026569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141" w:type="pct"/>
          </w:tcPr>
          <w:p w:rsidR="004305DB" w:rsidRPr="004305DB" w:rsidRDefault="00A064E8" w:rsidP="004305DB">
            <w:pPr>
              <w:ind w:firstLine="0"/>
              <w:jc w:val="center"/>
              <w:rPr>
                <w:b/>
                <w:color w:val="000000"/>
                <w:lang w:val="be-BY"/>
              </w:rPr>
            </w:pPr>
            <w:r>
              <w:rPr>
                <w:b/>
                <w:noProof/>
                <w:color w:val="000000"/>
                <w:sz w:val="20"/>
              </w:rPr>
              <w:drawing>
                <wp:anchor distT="0" distB="0" distL="114300" distR="114300" simplePos="0" relativeHeight="251657216" behindDoc="1" locked="1" layoutInCell="0" allowOverlap="0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7620</wp:posOffset>
                  </wp:positionV>
                  <wp:extent cx="927100" cy="800100"/>
                  <wp:effectExtent l="19050" t="0" r="635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05DB" w:rsidRPr="004305DB" w:rsidRDefault="004305DB" w:rsidP="004305DB">
            <w:pPr>
              <w:ind w:firstLine="0"/>
              <w:jc w:val="center"/>
              <w:rPr>
                <w:b/>
                <w:color w:val="000000"/>
                <w:lang w:val="be-BY"/>
              </w:rPr>
            </w:pPr>
          </w:p>
          <w:p w:rsidR="004305DB" w:rsidRPr="004305DB" w:rsidRDefault="004305DB" w:rsidP="004305DB">
            <w:pPr>
              <w:ind w:firstLine="0"/>
              <w:jc w:val="center"/>
              <w:rPr>
                <w:b/>
                <w:color w:val="000000"/>
                <w:lang w:val="be-BY"/>
              </w:rPr>
            </w:pPr>
            <w:r w:rsidRPr="004305DB">
              <w:rPr>
                <w:b/>
                <w:color w:val="000000"/>
                <w:lang w:val="be-BY"/>
              </w:rPr>
              <w:t>САВЕТ МІНІСТРАЎ</w:t>
            </w:r>
          </w:p>
          <w:p w:rsidR="004305DB" w:rsidRPr="004305DB" w:rsidRDefault="004305DB" w:rsidP="004305DB">
            <w:pPr>
              <w:ind w:firstLine="0"/>
              <w:jc w:val="right"/>
              <w:rPr>
                <w:b/>
                <w:color w:val="000000"/>
                <w:lang w:val="be-BY"/>
              </w:rPr>
            </w:pPr>
            <w:r w:rsidRPr="004305DB">
              <w:rPr>
                <w:b/>
                <w:color w:val="000000"/>
                <w:lang w:val="be-BY"/>
              </w:rPr>
              <w:t>РЭСПУБЛІКІ БЕЛАРУСЬ</w:t>
            </w:r>
          </w:p>
          <w:p w:rsidR="004305DB" w:rsidRPr="004305DB" w:rsidRDefault="004305DB" w:rsidP="004305DB">
            <w:pPr>
              <w:ind w:firstLine="0"/>
              <w:jc w:val="center"/>
              <w:rPr>
                <w:b/>
                <w:color w:val="000000"/>
                <w:lang w:val="be-BY"/>
              </w:rPr>
            </w:pPr>
          </w:p>
        </w:tc>
        <w:tc>
          <w:tcPr>
            <w:tcW w:w="745" w:type="pct"/>
          </w:tcPr>
          <w:p w:rsidR="004305DB" w:rsidRPr="004305DB" w:rsidRDefault="004305DB" w:rsidP="004305DB">
            <w:pPr>
              <w:ind w:firstLine="0"/>
              <w:jc w:val="center"/>
              <w:rPr>
                <w:b/>
                <w:color w:val="000000"/>
                <w:lang w:val="be-BY"/>
              </w:rPr>
            </w:pPr>
          </w:p>
        </w:tc>
        <w:tc>
          <w:tcPr>
            <w:tcW w:w="2114" w:type="pct"/>
          </w:tcPr>
          <w:p w:rsidR="004305DB" w:rsidRPr="004305DB" w:rsidRDefault="004305DB" w:rsidP="004305DB">
            <w:pPr>
              <w:ind w:firstLine="0"/>
              <w:jc w:val="center"/>
              <w:rPr>
                <w:b/>
                <w:color w:val="000000"/>
                <w:lang w:val="be-BY"/>
              </w:rPr>
            </w:pPr>
          </w:p>
          <w:p w:rsidR="004305DB" w:rsidRPr="004305DB" w:rsidRDefault="004305DB" w:rsidP="004305DB">
            <w:pPr>
              <w:ind w:firstLine="0"/>
              <w:jc w:val="center"/>
              <w:rPr>
                <w:b/>
                <w:color w:val="000000"/>
              </w:rPr>
            </w:pPr>
          </w:p>
          <w:p w:rsidR="004305DB" w:rsidRPr="004305DB" w:rsidRDefault="004305DB" w:rsidP="004305DB">
            <w:pPr>
              <w:ind w:firstLine="0"/>
              <w:jc w:val="center"/>
              <w:rPr>
                <w:b/>
                <w:color w:val="000000"/>
              </w:rPr>
            </w:pPr>
            <w:r w:rsidRPr="004305DB">
              <w:rPr>
                <w:b/>
                <w:color w:val="000000"/>
              </w:rPr>
              <w:t>СОВЕТ МИНИСТРОВ</w:t>
            </w:r>
          </w:p>
          <w:p w:rsidR="004305DB" w:rsidRPr="004305DB" w:rsidRDefault="004305DB" w:rsidP="004305DB">
            <w:pPr>
              <w:ind w:firstLine="0"/>
              <w:rPr>
                <w:b/>
                <w:color w:val="000000"/>
              </w:rPr>
            </w:pPr>
            <w:r w:rsidRPr="004305DB">
              <w:rPr>
                <w:b/>
                <w:color w:val="000000"/>
              </w:rPr>
              <w:t>РЕСПУБЛИКИ БЕЛАРУСЬ</w:t>
            </w:r>
          </w:p>
          <w:p w:rsidR="004305DB" w:rsidRPr="004305DB" w:rsidRDefault="004305DB" w:rsidP="004305DB">
            <w:pPr>
              <w:ind w:firstLine="0"/>
              <w:jc w:val="center"/>
              <w:rPr>
                <w:b/>
                <w:color w:val="000000"/>
              </w:rPr>
            </w:pPr>
          </w:p>
        </w:tc>
      </w:tr>
      <w:tr w:rsidR="004305DB" w:rsidRPr="004305DB" w:rsidTr="0002656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41" w:type="pct"/>
            <w:vAlign w:val="center"/>
          </w:tcPr>
          <w:p w:rsidR="004305DB" w:rsidRPr="004305DB" w:rsidRDefault="004305DB" w:rsidP="004305DB">
            <w:pPr>
              <w:ind w:firstLine="0"/>
              <w:jc w:val="center"/>
              <w:rPr>
                <w:color w:val="000000"/>
                <w:spacing w:val="40"/>
                <w:sz w:val="28"/>
                <w:szCs w:val="28"/>
              </w:rPr>
            </w:pPr>
          </w:p>
          <w:p w:rsidR="004305DB" w:rsidRPr="004305DB" w:rsidRDefault="004305DB" w:rsidP="004305DB">
            <w:pPr>
              <w:ind w:firstLine="0"/>
              <w:jc w:val="center"/>
              <w:rPr>
                <w:b/>
                <w:color w:val="000000"/>
                <w:spacing w:val="40"/>
                <w:sz w:val="28"/>
                <w:szCs w:val="28"/>
              </w:rPr>
            </w:pPr>
            <w:r w:rsidRPr="004305DB">
              <w:rPr>
                <w:color w:val="000000"/>
                <w:spacing w:val="40"/>
                <w:sz w:val="28"/>
                <w:szCs w:val="28"/>
              </w:rPr>
              <w:t xml:space="preserve">     </w:t>
            </w:r>
            <w:r w:rsidRPr="004305DB">
              <w:rPr>
                <w:b/>
                <w:color w:val="000000"/>
                <w:spacing w:val="40"/>
                <w:sz w:val="28"/>
                <w:szCs w:val="28"/>
              </w:rPr>
              <w:t>ПАСТАНОВА</w:t>
            </w:r>
          </w:p>
        </w:tc>
        <w:tc>
          <w:tcPr>
            <w:tcW w:w="745" w:type="pct"/>
            <w:vAlign w:val="center"/>
          </w:tcPr>
          <w:p w:rsidR="004305DB" w:rsidRPr="004305DB" w:rsidRDefault="004305DB" w:rsidP="004305DB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4" w:type="pct"/>
            <w:tcBorders>
              <w:left w:val="nil"/>
            </w:tcBorders>
            <w:vAlign w:val="center"/>
          </w:tcPr>
          <w:p w:rsidR="004305DB" w:rsidRPr="004305DB" w:rsidRDefault="004305DB" w:rsidP="004305DB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  <w:p w:rsidR="004305DB" w:rsidRPr="004305DB" w:rsidRDefault="004305DB" w:rsidP="004305DB">
            <w:pPr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4305DB">
              <w:rPr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</w:tbl>
    <w:p w:rsidR="004305DB" w:rsidRPr="004305DB" w:rsidRDefault="004305DB" w:rsidP="004305DB">
      <w:pPr>
        <w:spacing w:line="280" w:lineRule="exact"/>
        <w:ind w:firstLine="0"/>
        <w:jc w:val="both"/>
        <w:rPr>
          <w:lang w:val="be-BY"/>
        </w:rPr>
      </w:pPr>
    </w:p>
    <w:tbl>
      <w:tblPr>
        <w:tblW w:w="5000" w:type="pct"/>
        <w:tblLook w:val="01E0"/>
      </w:tblPr>
      <w:tblGrid>
        <w:gridCol w:w="3021"/>
        <w:gridCol w:w="390"/>
        <w:gridCol w:w="629"/>
        <w:gridCol w:w="603"/>
        <w:gridCol w:w="1045"/>
        <w:gridCol w:w="4167"/>
      </w:tblGrid>
      <w:tr w:rsidR="004305DB" w:rsidRPr="004305DB" w:rsidTr="00026569">
        <w:tblPrEx>
          <w:tblCellMar>
            <w:top w:w="0" w:type="dxa"/>
            <w:bottom w:w="0" w:type="dxa"/>
          </w:tblCellMar>
        </w:tblPrEx>
        <w:tc>
          <w:tcPr>
            <w:tcW w:w="1533" w:type="pct"/>
            <w:tcBorders>
              <w:bottom w:val="single" w:sz="8" w:space="0" w:color="auto"/>
            </w:tcBorders>
          </w:tcPr>
          <w:p w:rsidR="004305DB" w:rsidRPr="004305DB" w:rsidRDefault="004305DB" w:rsidP="004305DB">
            <w:pPr>
              <w:spacing w:line="280" w:lineRule="exact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30</w:t>
            </w:r>
            <w:r w:rsidRPr="004305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но</w:t>
            </w:r>
            <w:r w:rsidRPr="004305DB">
              <w:rPr>
                <w:color w:val="000000"/>
              </w:rPr>
              <w:t xml:space="preserve">ября 2022 г. </w:t>
            </w:r>
          </w:p>
        </w:tc>
        <w:tc>
          <w:tcPr>
            <w:tcW w:w="198" w:type="pct"/>
            <w:vAlign w:val="bottom"/>
          </w:tcPr>
          <w:p w:rsidR="004305DB" w:rsidRPr="004305DB" w:rsidRDefault="004305DB" w:rsidP="004305DB">
            <w:pPr>
              <w:spacing w:line="280" w:lineRule="exact"/>
              <w:ind w:left="-113" w:right="-113" w:firstLine="0"/>
              <w:jc w:val="both"/>
              <w:rPr>
                <w:color w:val="000000"/>
              </w:rPr>
            </w:pPr>
            <w:r w:rsidRPr="004305DB">
              <w:rPr>
                <w:color w:val="000000"/>
              </w:rPr>
              <w:t>№</w:t>
            </w:r>
          </w:p>
        </w:tc>
        <w:tc>
          <w:tcPr>
            <w:tcW w:w="625" w:type="pct"/>
            <w:gridSpan w:val="2"/>
            <w:tcBorders>
              <w:bottom w:val="single" w:sz="8" w:space="0" w:color="auto"/>
            </w:tcBorders>
          </w:tcPr>
          <w:p w:rsidR="004305DB" w:rsidRPr="004305DB" w:rsidRDefault="004305DB" w:rsidP="004305DB">
            <w:pPr>
              <w:spacing w:line="280" w:lineRule="exact"/>
              <w:ind w:left="-113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2644" w:type="pct"/>
            <w:gridSpan w:val="2"/>
          </w:tcPr>
          <w:p w:rsidR="004305DB" w:rsidRPr="004305DB" w:rsidRDefault="004305DB" w:rsidP="004305DB">
            <w:pPr>
              <w:spacing w:line="280" w:lineRule="exact"/>
              <w:ind w:firstLine="0"/>
              <w:jc w:val="both"/>
              <w:rPr>
                <w:color w:val="000000"/>
              </w:rPr>
            </w:pPr>
          </w:p>
        </w:tc>
      </w:tr>
      <w:tr w:rsidR="004305DB" w:rsidRPr="004305DB" w:rsidTr="00026569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6"/>
          </w:tcPr>
          <w:p w:rsidR="004305DB" w:rsidRPr="004305DB" w:rsidRDefault="004305DB" w:rsidP="004305DB">
            <w:pPr>
              <w:ind w:left="2727" w:firstLine="0"/>
              <w:rPr>
                <w:color w:val="000000"/>
              </w:rPr>
            </w:pPr>
          </w:p>
        </w:tc>
      </w:tr>
      <w:tr w:rsidR="004305DB" w:rsidRPr="004305DB" w:rsidTr="00026569">
        <w:tblPrEx>
          <w:tblCellMar>
            <w:top w:w="0" w:type="dxa"/>
            <w:bottom w:w="0" w:type="dxa"/>
          </w:tblCellMar>
        </w:tblPrEx>
        <w:tc>
          <w:tcPr>
            <w:tcW w:w="2050" w:type="pct"/>
            <w:gridSpan w:val="3"/>
          </w:tcPr>
          <w:p w:rsidR="004305DB" w:rsidRPr="004305DB" w:rsidRDefault="004305DB" w:rsidP="004305DB">
            <w:pPr>
              <w:spacing w:before="80"/>
              <w:ind w:firstLine="0"/>
              <w:rPr>
                <w:b/>
                <w:color w:val="000000"/>
                <w:sz w:val="26"/>
                <w:szCs w:val="26"/>
                <w:lang w:val="be-BY"/>
              </w:rPr>
            </w:pPr>
            <w:r w:rsidRPr="004305DB">
              <w:rPr>
                <w:color w:val="000000"/>
                <w:sz w:val="26"/>
                <w:szCs w:val="26"/>
                <w:lang w:val="be-BY"/>
              </w:rPr>
              <w:t xml:space="preserve">                         </w:t>
            </w:r>
            <w:r w:rsidRPr="004305DB">
              <w:rPr>
                <w:b/>
                <w:color w:val="000000"/>
                <w:sz w:val="26"/>
                <w:szCs w:val="26"/>
                <w:lang w:val="be-BY"/>
              </w:rPr>
              <w:t>г</w:t>
            </w:r>
            <w:r w:rsidRPr="004305DB">
              <w:rPr>
                <w:b/>
                <w:color w:val="000000"/>
                <w:sz w:val="26"/>
                <w:szCs w:val="26"/>
              </w:rPr>
              <w:t xml:space="preserve">. </w:t>
            </w:r>
            <w:r w:rsidRPr="004305DB">
              <w:rPr>
                <w:b/>
                <w:color w:val="000000"/>
                <w:sz w:val="26"/>
                <w:szCs w:val="26"/>
                <w:lang w:val="be-BY"/>
              </w:rPr>
              <w:t>Мінск</w:t>
            </w:r>
          </w:p>
        </w:tc>
        <w:tc>
          <w:tcPr>
            <w:tcW w:w="836" w:type="pct"/>
            <w:gridSpan w:val="2"/>
          </w:tcPr>
          <w:p w:rsidR="004305DB" w:rsidRPr="004305DB" w:rsidRDefault="004305DB" w:rsidP="004305DB">
            <w:pPr>
              <w:spacing w:before="240"/>
              <w:ind w:firstLine="0"/>
              <w:jc w:val="center"/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14" w:type="pct"/>
          </w:tcPr>
          <w:p w:rsidR="004305DB" w:rsidRPr="004305DB" w:rsidRDefault="004305DB" w:rsidP="004305DB">
            <w:pPr>
              <w:spacing w:before="80"/>
              <w:ind w:firstLine="0"/>
              <w:rPr>
                <w:b/>
                <w:color w:val="000000"/>
                <w:sz w:val="26"/>
                <w:szCs w:val="26"/>
                <w:lang w:val="be-BY"/>
              </w:rPr>
            </w:pPr>
            <w:r w:rsidRPr="004305DB">
              <w:rPr>
                <w:color w:val="000000"/>
                <w:sz w:val="26"/>
                <w:szCs w:val="26"/>
                <w:lang w:val="be-BY"/>
              </w:rPr>
              <w:t xml:space="preserve">                     </w:t>
            </w:r>
            <w:r w:rsidRPr="004305DB">
              <w:rPr>
                <w:b/>
                <w:color w:val="000000"/>
                <w:sz w:val="26"/>
                <w:szCs w:val="26"/>
                <w:lang w:val="be-BY"/>
              </w:rPr>
              <w:t>г</w:t>
            </w:r>
            <w:r w:rsidRPr="004305DB">
              <w:rPr>
                <w:b/>
                <w:color w:val="000000"/>
                <w:sz w:val="26"/>
                <w:szCs w:val="26"/>
              </w:rPr>
              <w:t xml:space="preserve">. Минск </w:t>
            </w:r>
          </w:p>
        </w:tc>
      </w:tr>
    </w:tbl>
    <w:p w:rsidR="00963AA4" w:rsidRPr="006F5CB5" w:rsidRDefault="00963AA4" w:rsidP="00D278C6">
      <w:pPr>
        <w:spacing w:line="280" w:lineRule="exact"/>
        <w:ind w:firstLine="0"/>
        <w:jc w:val="both"/>
        <w:rPr>
          <w:lang w:val="en-US"/>
        </w:rPr>
      </w:pPr>
    </w:p>
    <w:p w:rsidR="00D278C6" w:rsidRDefault="00D278C6" w:rsidP="005C3E66">
      <w:pPr>
        <w:suppressAutoHyphens/>
        <w:spacing w:line="280" w:lineRule="exact"/>
        <w:ind w:firstLine="0"/>
        <w:jc w:val="both"/>
        <w:rPr>
          <w:lang w:val="be-BY"/>
        </w:rPr>
      </w:pPr>
    </w:p>
    <w:p w:rsidR="00F94F73" w:rsidRDefault="00F94F73" w:rsidP="005C3E66">
      <w:pPr>
        <w:suppressAutoHyphens/>
        <w:spacing w:line="280" w:lineRule="exact"/>
        <w:ind w:firstLine="0"/>
        <w:jc w:val="both"/>
        <w:rPr>
          <w:lang w:val="be-BY"/>
        </w:rPr>
      </w:pPr>
    </w:p>
    <w:p w:rsidR="00625DB7" w:rsidRPr="005D5A64" w:rsidRDefault="001006E7" w:rsidP="005C3E66">
      <w:pPr>
        <w:suppressAutoHyphens/>
        <w:spacing w:line="280" w:lineRule="exact"/>
        <w:ind w:right="4819" w:firstLine="0"/>
        <w:jc w:val="both"/>
        <w:rPr>
          <w:rFonts w:ascii="Times New Roman CYR" w:hAnsi="Times New Roman CYR"/>
        </w:rPr>
      </w:pPr>
      <w:r w:rsidRPr="005D5A64">
        <w:rPr>
          <w:rFonts w:ascii="Times New Roman CYR" w:hAnsi="Times New Roman CYR"/>
        </w:rPr>
        <w:t>О</w:t>
      </w:r>
      <w:r w:rsidR="000951F3">
        <w:rPr>
          <w:rFonts w:ascii="Times New Roman CYR" w:hAnsi="Times New Roman CYR"/>
        </w:rPr>
        <w:t>б</w:t>
      </w:r>
      <w:r w:rsidRPr="005D5A64">
        <w:rPr>
          <w:rFonts w:ascii="Times New Roman CYR" w:hAnsi="Times New Roman CYR"/>
        </w:rPr>
        <w:t xml:space="preserve"> изменени</w:t>
      </w:r>
      <w:r w:rsidR="000951F3">
        <w:rPr>
          <w:rFonts w:ascii="Times New Roman CYR" w:hAnsi="Times New Roman CYR"/>
        </w:rPr>
        <w:t>и</w:t>
      </w:r>
      <w:r w:rsidRPr="005D5A64">
        <w:rPr>
          <w:rFonts w:ascii="Times New Roman CYR" w:hAnsi="Times New Roman CYR"/>
        </w:rPr>
        <w:t xml:space="preserve"> постановлени</w:t>
      </w:r>
      <w:r w:rsidR="000951F3">
        <w:rPr>
          <w:rFonts w:ascii="Times New Roman CYR" w:hAnsi="Times New Roman CYR"/>
        </w:rPr>
        <w:t>я</w:t>
      </w:r>
      <w:r w:rsidRPr="005D5A64">
        <w:rPr>
          <w:rFonts w:ascii="Times New Roman CYR" w:hAnsi="Times New Roman CYR"/>
        </w:rPr>
        <w:t xml:space="preserve"> Совета Министров Республики Беларусь от 31 декабря </w:t>
      </w:r>
      <w:smartTag w:uri="urn:schemas-microsoft-com:office:smarttags" w:element="metricconverter">
        <w:smartTagPr>
          <w:attr w:name="ProductID" w:val="2010 г"/>
        </w:smartTagPr>
        <w:r w:rsidRPr="005D5A64">
          <w:rPr>
            <w:rFonts w:ascii="Times New Roman CYR" w:hAnsi="Times New Roman CYR"/>
          </w:rPr>
          <w:t>2010 г</w:t>
        </w:r>
      </w:smartTag>
      <w:r w:rsidRPr="005D5A64">
        <w:rPr>
          <w:rFonts w:ascii="Times New Roman CYR" w:hAnsi="Times New Roman CYR"/>
        </w:rPr>
        <w:t>. № 1932</w:t>
      </w:r>
    </w:p>
    <w:p w:rsidR="0085758F" w:rsidRPr="005D5A64" w:rsidRDefault="0085758F" w:rsidP="005C3E66">
      <w:pPr>
        <w:suppressAutoHyphens/>
        <w:ind w:firstLine="0"/>
        <w:jc w:val="both"/>
      </w:pPr>
    </w:p>
    <w:p w:rsidR="00182626" w:rsidRPr="005D5A64" w:rsidRDefault="00182626" w:rsidP="005C3E66">
      <w:pPr>
        <w:suppressAutoHyphens/>
        <w:ind w:firstLine="0"/>
        <w:jc w:val="both"/>
      </w:pPr>
    </w:p>
    <w:p w:rsidR="00D672CC" w:rsidRPr="00BE7A03" w:rsidRDefault="000C0C21" w:rsidP="00BE7A03">
      <w:pPr>
        <w:suppressAutoHyphens/>
        <w:autoSpaceDE w:val="0"/>
        <w:autoSpaceDN w:val="0"/>
        <w:adjustRightInd w:val="0"/>
        <w:jc w:val="both"/>
        <w:rPr>
          <w:szCs w:val="30"/>
        </w:rPr>
      </w:pPr>
      <w:r w:rsidRPr="00BE7A03">
        <w:rPr>
          <w:szCs w:val="30"/>
        </w:rPr>
        <w:t>На основании</w:t>
      </w:r>
      <w:r w:rsidR="00D672CC" w:rsidRPr="00BE7A03">
        <w:rPr>
          <w:szCs w:val="30"/>
        </w:rPr>
        <w:t xml:space="preserve"> пункт</w:t>
      </w:r>
      <w:r w:rsidRPr="00BE7A03">
        <w:rPr>
          <w:szCs w:val="30"/>
        </w:rPr>
        <w:t>а</w:t>
      </w:r>
      <w:r w:rsidR="00D672CC" w:rsidRPr="00BE7A03">
        <w:rPr>
          <w:szCs w:val="30"/>
        </w:rPr>
        <w:t xml:space="preserve"> 1 Указа Президента Республики Беларусь от</w:t>
      </w:r>
      <w:r w:rsidR="00BE7A03">
        <w:rPr>
          <w:szCs w:val="30"/>
        </w:rPr>
        <w:t> </w:t>
      </w:r>
      <w:r w:rsidR="00D672CC" w:rsidRPr="00BE7A03">
        <w:rPr>
          <w:szCs w:val="30"/>
        </w:rPr>
        <w:t>31</w:t>
      </w:r>
      <w:r w:rsidR="00BE7A03">
        <w:rPr>
          <w:szCs w:val="30"/>
        </w:rPr>
        <w:t> </w:t>
      </w:r>
      <w:r w:rsidR="00D672CC" w:rsidRPr="00BE7A03">
        <w:rPr>
          <w:szCs w:val="30"/>
        </w:rPr>
        <w:t>декабря 2010</w:t>
      </w:r>
      <w:r w:rsidR="00BE7A03" w:rsidRPr="00BE7A03">
        <w:rPr>
          <w:szCs w:val="30"/>
        </w:rPr>
        <w:t xml:space="preserve"> </w:t>
      </w:r>
      <w:r w:rsidR="00D672CC" w:rsidRPr="00BE7A03">
        <w:rPr>
          <w:szCs w:val="30"/>
        </w:rPr>
        <w:t>г. №</w:t>
      </w:r>
      <w:r w:rsidR="00BE7A03" w:rsidRPr="00BE7A03">
        <w:rPr>
          <w:szCs w:val="30"/>
        </w:rPr>
        <w:t xml:space="preserve"> </w:t>
      </w:r>
      <w:r w:rsidR="00D672CC" w:rsidRPr="00BE7A03">
        <w:rPr>
          <w:szCs w:val="30"/>
        </w:rPr>
        <w:t>716 ”О ставках вывозных таможенных пошлин“ Совет Министров Республики Беларусь ПОСТАНОВЛЯЕТ:</w:t>
      </w:r>
    </w:p>
    <w:p w:rsidR="00036644" w:rsidRPr="00BE7A03" w:rsidRDefault="00036644" w:rsidP="00BE7A03">
      <w:pPr>
        <w:suppressAutoHyphens/>
        <w:jc w:val="both"/>
      </w:pPr>
      <w:r w:rsidRPr="00BE7A03">
        <w:t>1. Приложение к постановлению Совета Министров Республики Беларусь от 31</w:t>
      </w:r>
      <w:r w:rsidR="00BE7A03">
        <w:t xml:space="preserve"> </w:t>
      </w:r>
      <w:r w:rsidRPr="00BE7A03">
        <w:t>декабря 2010</w:t>
      </w:r>
      <w:r w:rsidR="00BE7A03">
        <w:t xml:space="preserve"> </w:t>
      </w:r>
      <w:r w:rsidRPr="00BE7A03">
        <w:t>г. №</w:t>
      </w:r>
      <w:r w:rsidR="00BE7A03">
        <w:t xml:space="preserve"> </w:t>
      </w:r>
      <w:r w:rsidRPr="00BE7A03">
        <w:t>1932 ”</w:t>
      </w:r>
      <w:r w:rsidRPr="00BE7A03">
        <w:rPr>
          <w:bCs/>
        </w:rPr>
        <w:t xml:space="preserve">Об установлении ставок вывозных таможенных пошлин в отношении нефти сырой и отдельных категорий </w:t>
      </w:r>
      <w:r w:rsidRPr="00BE7A03">
        <w:rPr>
          <w:bCs/>
          <w:szCs w:val="30"/>
        </w:rPr>
        <w:t>товаров, выработанных из нефти</w:t>
      </w:r>
      <w:r w:rsidRPr="00BE7A03">
        <w:rPr>
          <w:szCs w:val="30"/>
        </w:rPr>
        <w:t>“ изложить в новой редакции (прилагается).</w:t>
      </w:r>
    </w:p>
    <w:p w:rsidR="00036644" w:rsidRPr="00BE7A03" w:rsidRDefault="00036644" w:rsidP="00BE7A03">
      <w:pPr>
        <w:widowControl w:val="0"/>
        <w:tabs>
          <w:tab w:val="left" w:pos="7000"/>
        </w:tabs>
        <w:suppressAutoHyphens/>
        <w:autoSpaceDE w:val="0"/>
        <w:autoSpaceDN w:val="0"/>
        <w:adjustRightInd w:val="0"/>
        <w:rPr>
          <w:szCs w:val="30"/>
        </w:rPr>
      </w:pPr>
      <w:r w:rsidRPr="00BE7A03">
        <w:rPr>
          <w:szCs w:val="30"/>
        </w:rPr>
        <w:t>2. Настоящее постановление вступает в силу с 1</w:t>
      </w:r>
      <w:r w:rsidR="00BE7A03">
        <w:rPr>
          <w:szCs w:val="30"/>
        </w:rPr>
        <w:t xml:space="preserve"> </w:t>
      </w:r>
      <w:r w:rsidR="004F2B9E">
        <w:rPr>
          <w:szCs w:val="30"/>
        </w:rPr>
        <w:t>декабря</w:t>
      </w:r>
      <w:r w:rsidRPr="00BE7A03">
        <w:rPr>
          <w:szCs w:val="30"/>
        </w:rPr>
        <w:t xml:space="preserve"> 20</w:t>
      </w:r>
      <w:r w:rsidR="00D22E50" w:rsidRPr="00BE7A03">
        <w:rPr>
          <w:szCs w:val="30"/>
        </w:rPr>
        <w:t>2</w:t>
      </w:r>
      <w:r w:rsidR="007B2DA7" w:rsidRPr="00BE7A03">
        <w:rPr>
          <w:szCs w:val="30"/>
        </w:rPr>
        <w:t>2</w:t>
      </w:r>
      <w:r w:rsidR="00BE7A03">
        <w:rPr>
          <w:szCs w:val="30"/>
        </w:rPr>
        <w:t xml:space="preserve"> </w:t>
      </w:r>
      <w:r w:rsidRPr="00BE7A03">
        <w:rPr>
          <w:szCs w:val="30"/>
        </w:rPr>
        <w:t>г.</w:t>
      </w:r>
    </w:p>
    <w:p w:rsidR="009D0F3F" w:rsidRDefault="009D0F3F" w:rsidP="009D0F3F">
      <w:pPr>
        <w:suppressAutoHyphens/>
        <w:spacing w:line="280" w:lineRule="exact"/>
        <w:ind w:firstLine="0"/>
        <w:jc w:val="both"/>
      </w:pPr>
    </w:p>
    <w:p w:rsidR="009D0F3F" w:rsidRDefault="00A064E8" w:rsidP="009D0F3F">
      <w:pPr>
        <w:suppressAutoHyphens/>
        <w:spacing w:line="280" w:lineRule="exact"/>
        <w:ind w:firstLine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2887980</wp:posOffset>
            </wp:positionH>
            <wp:positionV relativeFrom="page">
              <wp:posOffset>6416040</wp:posOffset>
            </wp:positionV>
            <wp:extent cx="1257300" cy="1257300"/>
            <wp:effectExtent l="19050" t="0" r="0" b="0"/>
            <wp:wrapNone/>
            <wp:docPr id="3" name="Рисунок 3" descr="штам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тамп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0F3F" w:rsidRDefault="009D0F3F" w:rsidP="009D0F3F">
      <w:pPr>
        <w:suppressAutoHyphens/>
        <w:spacing w:line="280" w:lineRule="exact"/>
        <w:ind w:firstLine="0"/>
        <w:jc w:val="both"/>
      </w:pPr>
    </w:p>
    <w:p w:rsidR="009D0F3F" w:rsidRDefault="009D0F3F" w:rsidP="009D0F3F">
      <w:pPr>
        <w:tabs>
          <w:tab w:val="right" w:pos="9639"/>
        </w:tabs>
        <w:suppressAutoHyphens/>
        <w:spacing w:line="280" w:lineRule="exact"/>
        <w:ind w:firstLine="0"/>
        <w:jc w:val="both"/>
      </w:pPr>
      <w:r>
        <w:t>Премьер-министр</w:t>
      </w:r>
    </w:p>
    <w:p w:rsidR="009D0F3F" w:rsidRDefault="009D0F3F" w:rsidP="009D0F3F">
      <w:pPr>
        <w:tabs>
          <w:tab w:val="right" w:pos="9781"/>
        </w:tabs>
        <w:suppressAutoHyphens/>
        <w:spacing w:line="280" w:lineRule="exact"/>
        <w:ind w:right="-142" w:firstLine="0"/>
        <w:jc w:val="both"/>
      </w:pPr>
      <w:r>
        <w:t>Республики Беларусь                                                                      Р.Головченко</w:t>
      </w:r>
    </w:p>
    <w:p w:rsidR="00D278C6" w:rsidRDefault="00D278C6" w:rsidP="005C3E66">
      <w:pPr>
        <w:suppressAutoHyphens/>
        <w:spacing w:line="280" w:lineRule="exact"/>
        <w:ind w:firstLine="0"/>
        <w:jc w:val="both"/>
      </w:pPr>
    </w:p>
    <w:p w:rsidR="00036644" w:rsidRPr="007D71B0" w:rsidRDefault="00036644" w:rsidP="00D278C6">
      <w:pPr>
        <w:spacing w:line="280" w:lineRule="exact"/>
        <w:ind w:firstLine="0"/>
        <w:jc w:val="both"/>
      </w:pPr>
    </w:p>
    <w:p w:rsidR="006F5CB5" w:rsidRPr="007D71B0" w:rsidRDefault="006F5CB5" w:rsidP="00D278C6">
      <w:pPr>
        <w:spacing w:line="280" w:lineRule="exact"/>
        <w:ind w:firstLine="0"/>
        <w:jc w:val="both"/>
      </w:pPr>
    </w:p>
    <w:p w:rsidR="006F5CB5" w:rsidRPr="004B4D56" w:rsidRDefault="004B4D56" w:rsidP="00D278C6">
      <w:pPr>
        <w:spacing w:line="280" w:lineRule="exact"/>
        <w:ind w:firstLine="0"/>
        <w:jc w:val="both"/>
      </w:pPr>
      <w:r>
        <w:t>03</w:t>
      </w:r>
    </w:p>
    <w:p w:rsidR="006F5CB5" w:rsidRPr="007D71B0" w:rsidRDefault="006F5CB5" w:rsidP="00D278C6">
      <w:pPr>
        <w:spacing w:line="280" w:lineRule="exact"/>
        <w:ind w:firstLine="0"/>
        <w:jc w:val="both"/>
      </w:pPr>
    </w:p>
    <w:p w:rsidR="006F5CB5" w:rsidRPr="007D71B0" w:rsidRDefault="006F5CB5" w:rsidP="00D278C6">
      <w:pPr>
        <w:spacing w:line="280" w:lineRule="exact"/>
        <w:ind w:firstLine="0"/>
        <w:jc w:val="both"/>
      </w:pPr>
    </w:p>
    <w:p w:rsidR="006F5CB5" w:rsidRDefault="006F5CB5" w:rsidP="00D278C6">
      <w:pPr>
        <w:spacing w:line="280" w:lineRule="exact"/>
        <w:ind w:firstLine="0"/>
        <w:jc w:val="both"/>
      </w:pPr>
    </w:p>
    <w:p w:rsidR="00036644" w:rsidRDefault="00036644" w:rsidP="00D278C6">
      <w:pPr>
        <w:spacing w:line="280" w:lineRule="exact"/>
        <w:ind w:firstLine="0"/>
        <w:jc w:val="both"/>
      </w:pPr>
    </w:p>
    <w:p w:rsidR="00036644" w:rsidRDefault="00036644" w:rsidP="00D278C6">
      <w:pPr>
        <w:spacing w:line="280" w:lineRule="exact"/>
        <w:ind w:firstLine="0"/>
        <w:jc w:val="both"/>
      </w:pPr>
    </w:p>
    <w:p w:rsidR="00036644" w:rsidRDefault="00036644" w:rsidP="00D278C6">
      <w:pPr>
        <w:spacing w:line="280" w:lineRule="exact"/>
        <w:ind w:firstLine="0"/>
        <w:jc w:val="both"/>
      </w:pPr>
    </w:p>
    <w:p w:rsidR="00036644" w:rsidRDefault="00036644" w:rsidP="00D278C6">
      <w:pPr>
        <w:spacing w:line="280" w:lineRule="exact"/>
        <w:ind w:firstLine="0"/>
        <w:jc w:val="both"/>
      </w:pPr>
    </w:p>
    <w:p w:rsidR="00036644" w:rsidRPr="007D71B0" w:rsidRDefault="00036644" w:rsidP="00D278C6">
      <w:pPr>
        <w:spacing w:line="280" w:lineRule="exact"/>
        <w:ind w:firstLine="0"/>
        <w:jc w:val="both"/>
      </w:pPr>
    </w:p>
    <w:p w:rsidR="006F5CB5" w:rsidRPr="007D71B0" w:rsidRDefault="006F5CB5" w:rsidP="00D278C6">
      <w:pPr>
        <w:spacing w:line="280" w:lineRule="exact"/>
        <w:ind w:firstLine="0"/>
        <w:jc w:val="both"/>
      </w:pPr>
    </w:p>
    <w:p w:rsidR="00833741" w:rsidRPr="00833741" w:rsidRDefault="00833741" w:rsidP="009506C5">
      <w:pPr>
        <w:suppressAutoHyphens/>
        <w:spacing w:line="280" w:lineRule="exact"/>
        <w:ind w:firstLine="0"/>
        <w:jc w:val="both"/>
        <w:rPr>
          <w:lang w:val="en-US"/>
        </w:rPr>
      </w:pPr>
    </w:p>
    <w:p w:rsidR="005C3E66" w:rsidRDefault="005C3E66" w:rsidP="009506C5">
      <w:pPr>
        <w:spacing w:line="180" w:lineRule="exact"/>
        <w:ind w:firstLine="0"/>
        <w:rPr>
          <w:sz w:val="18"/>
        </w:rPr>
        <w:sectPr w:rsidR="005C3E66" w:rsidSect="00036644">
          <w:headerReference w:type="even" r:id="rId8"/>
          <w:headerReference w:type="default" r:id="rId9"/>
          <w:headerReference w:type="first" r:id="rId10"/>
          <w:pgSz w:w="11907" w:h="16840"/>
          <w:pgMar w:top="1134" w:right="567" w:bottom="851" w:left="1701" w:header="720" w:footer="720" w:gutter="0"/>
          <w:cols w:space="720"/>
          <w:titlePg/>
        </w:sectPr>
      </w:pPr>
    </w:p>
    <w:p w:rsidR="00820391" w:rsidRPr="005D5A64" w:rsidRDefault="00820391" w:rsidP="00820391">
      <w:pPr>
        <w:suppressAutoHyphens/>
        <w:spacing w:line="280" w:lineRule="exact"/>
        <w:ind w:left="4816" w:firstLine="0"/>
      </w:pPr>
      <w:r w:rsidRPr="005D5A64">
        <w:lastRenderedPageBreak/>
        <w:t>Приложение</w:t>
      </w:r>
    </w:p>
    <w:p w:rsidR="00820391" w:rsidRPr="005D5A64" w:rsidRDefault="00820391" w:rsidP="00820391">
      <w:pPr>
        <w:suppressAutoHyphens/>
        <w:spacing w:line="280" w:lineRule="exact"/>
        <w:ind w:left="4816" w:firstLine="0"/>
      </w:pPr>
      <w:r w:rsidRPr="005D5A64">
        <w:t>к постановлению Совета Министров</w:t>
      </w:r>
    </w:p>
    <w:p w:rsidR="00820391" w:rsidRPr="005D5A64" w:rsidRDefault="00820391" w:rsidP="00820391">
      <w:pPr>
        <w:suppressAutoHyphens/>
        <w:spacing w:line="280" w:lineRule="exact"/>
        <w:ind w:left="4816" w:firstLine="0"/>
      </w:pPr>
      <w:r w:rsidRPr="005D5A64">
        <w:t xml:space="preserve">Республики Беларусь </w:t>
      </w:r>
    </w:p>
    <w:p w:rsidR="00820391" w:rsidRPr="005D5A64" w:rsidRDefault="00820391" w:rsidP="00820391">
      <w:pPr>
        <w:suppressAutoHyphens/>
        <w:spacing w:line="280" w:lineRule="exact"/>
        <w:ind w:left="4816" w:firstLine="0"/>
      </w:pPr>
      <w:r w:rsidRPr="005D5A64">
        <w:t>31.12.2010   № 1932</w:t>
      </w:r>
    </w:p>
    <w:p w:rsidR="00820391" w:rsidRPr="005D5A64" w:rsidRDefault="00820391" w:rsidP="00820391">
      <w:pPr>
        <w:suppressAutoHyphens/>
        <w:spacing w:line="280" w:lineRule="exact"/>
        <w:ind w:left="4816" w:firstLine="0"/>
      </w:pPr>
      <w:r w:rsidRPr="005D5A64">
        <w:t xml:space="preserve">(в редакции постановления Совета </w:t>
      </w:r>
    </w:p>
    <w:p w:rsidR="00820391" w:rsidRDefault="00820391" w:rsidP="00820391">
      <w:pPr>
        <w:suppressAutoHyphens/>
        <w:spacing w:line="280" w:lineRule="exact"/>
        <w:ind w:left="4816" w:firstLine="0"/>
        <w:jc w:val="both"/>
      </w:pPr>
      <w:r w:rsidRPr="005D5A64">
        <w:t>М</w:t>
      </w:r>
      <w:r w:rsidRPr="005D5A64">
        <w:t>и</w:t>
      </w:r>
      <w:r w:rsidRPr="005D5A64">
        <w:t>нистров Республики Беларусь</w:t>
      </w:r>
    </w:p>
    <w:p w:rsidR="00820391" w:rsidRPr="00200715" w:rsidRDefault="004305DB" w:rsidP="00820391">
      <w:pPr>
        <w:suppressAutoHyphens/>
        <w:spacing w:line="280" w:lineRule="exact"/>
        <w:ind w:left="4816" w:firstLine="0"/>
        <w:jc w:val="both"/>
      </w:pPr>
      <w:r>
        <w:t>30.11.2022  № 830)</w:t>
      </w:r>
    </w:p>
    <w:p w:rsidR="00820391" w:rsidRPr="005D5A64" w:rsidRDefault="00820391" w:rsidP="00820391">
      <w:pPr>
        <w:spacing w:line="280" w:lineRule="exact"/>
        <w:jc w:val="both"/>
        <w:rPr>
          <w:bCs/>
        </w:rPr>
      </w:pPr>
    </w:p>
    <w:p w:rsidR="00820391" w:rsidRDefault="00820391" w:rsidP="00820391">
      <w:pPr>
        <w:pStyle w:val="2"/>
        <w:tabs>
          <w:tab w:val="clear" w:pos="709"/>
        </w:tabs>
        <w:suppressAutoHyphens/>
        <w:spacing w:after="120"/>
        <w:ind w:right="3119"/>
      </w:pPr>
      <w:r>
        <w:t>СТАВКИ</w:t>
      </w:r>
    </w:p>
    <w:p w:rsidR="00820391" w:rsidRPr="004645D8" w:rsidRDefault="00820391" w:rsidP="00820391">
      <w:pPr>
        <w:pStyle w:val="2"/>
        <w:tabs>
          <w:tab w:val="clear" w:pos="709"/>
        </w:tabs>
        <w:suppressAutoHyphens/>
        <w:ind w:right="3119"/>
      </w:pPr>
      <w:r w:rsidRPr="005D5A64">
        <w:t xml:space="preserve">вывозных таможенных пошлин на товары, </w:t>
      </w:r>
      <w:r w:rsidRPr="004645D8">
        <w:t>вывозимые с территории Республики Беларусь за пределы таможенной территории Евразийского эк</w:t>
      </w:r>
      <w:r w:rsidRPr="004645D8">
        <w:t>о</w:t>
      </w:r>
      <w:r w:rsidRPr="004645D8">
        <w:t xml:space="preserve">номического союза </w:t>
      </w:r>
    </w:p>
    <w:p w:rsidR="00820391" w:rsidRPr="005D5A64" w:rsidRDefault="00820391" w:rsidP="00820391">
      <w:pPr>
        <w:pStyle w:val="2"/>
        <w:tabs>
          <w:tab w:val="clear" w:pos="709"/>
        </w:tabs>
        <w:spacing w:line="240" w:lineRule="exact"/>
        <w:ind w:right="0"/>
      </w:pPr>
    </w:p>
    <w:tbl>
      <w:tblPr>
        <w:tblW w:w="9761" w:type="dxa"/>
        <w:tblInd w:w="93" w:type="dxa"/>
        <w:tblLayout w:type="fixed"/>
        <w:tblLook w:val="04A0"/>
      </w:tblPr>
      <w:tblGrid>
        <w:gridCol w:w="3417"/>
        <w:gridCol w:w="3828"/>
        <w:gridCol w:w="2516"/>
      </w:tblGrid>
      <w:tr w:rsidR="00820391" w:rsidRPr="005D5A64">
        <w:trPr>
          <w:tblHeader/>
        </w:trPr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91" w:rsidRPr="005D5A64" w:rsidRDefault="00820391" w:rsidP="00820391">
            <w:pPr>
              <w:spacing w:before="60" w:after="60" w:line="280" w:lineRule="exact"/>
              <w:ind w:firstLine="0"/>
              <w:jc w:val="center"/>
              <w:rPr>
                <w:color w:val="000000"/>
              </w:rPr>
            </w:pPr>
            <w:r w:rsidRPr="005D5A64">
              <w:rPr>
                <w:color w:val="000000"/>
              </w:rPr>
              <w:t>Код единой Товарной номенклатуры внешн</w:t>
            </w:r>
            <w:r w:rsidRPr="005D5A64">
              <w:rPr>
                <w:color w:val="000000"/>
              </w:rPr>
              <w:t>е</w:t>
            </w:r>
            <w:r w:rsidRPr="005D5A64">
              <w:rPr>
                <w:color w:val="000000"/>
              </w:rPr>
              <w:t>экономической деятел</w:t>
            </w:r>
            <w:r w:rsidRPr="005D5A64">
              <w:rPr>
                <w:color w:val="000000"/>
              </w:rPr>
              <w:t>ь</w:t>
            </w:r>
            <w:r w:rsidRPr="005D5A64">
              <w:rPr>
                <w:color w:val="000000"/>
              </w:rPr>
              <w:t xml:space="preserve">ности </w:t>
            </w:r>
            <w:r w:rsidRPr="005D5A64">
              <w:rPr>
                <w:spacing w:val="-12"/>
              </w:rPr>
              <w:t xml:space="preserve">Евразийского </w:t>
            </w:r>
            <w:r w:rsidRPr="005D5A64">
              <w:t>эк</w:t>
            </w:r>
            <w:r w:rsidRPr="005D5A64">
              <w:t>о</w:t>
            </w:r>
            <w:r w:rsidRPr="005D5A64">
              <w:t>номического союза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91" w:rsidRPr="005D5A64" w:rsidRDefault="00820391" w:rsidP="0049119D">
            <w:pPr>
              <w:spacing w:line="280" w:lineRule="exact"/>
              <w:ind w:firstLine="0"/>
              <w:jc w:val="center"/>
              <w:rPr>
                <w:color w:val="000000"/>
              </w:rPr>
            </w:pPr>
            <w:r w:rsidRPr="005D5A64">
              <w:rPr>
                <w:color w:val="000000"/>
              </w:rPr>
              <w:t>Наименование позиции*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391" w:rsidRPr="005D5A64" w:rsidRDefault="00820391" w:rsidP="0049119D">
            <w:pPr>
              <w:spacing w:line="280" w:lineRule="exact"/>
              <w:ind w:firstLine="0"/>
              <w:jc w:val="center"/>
              <w:rPr>
                <w:color w:val="000000"/>
              </w:rPr>
            </w:pPr>
            <w:r w:rsidRPr="005D5A64">
              <w:rPr>
                <w:color w:val="000000"/>
              </w:rPr>
              <w:t xml:space="preserve">Ставка вывозной таможенной </w:t>
            </w:r>
          </w:p>
          <w:p w:rsidR="00820391" w:rsidRPr="005D5A64" w:rsidRDefault="00820391" w:rsidP="0049119D">
            <w:pPr>
              <w:spacing w:line="280" w:lineRule="exact"/>
              <w:ind w:firstLine="0"/>
              <w:jc w:val="center"/>
              <w:rPr>
                <w:color w:val="000000"/>
              </w:rPr>
            </w:pPr>
            <w:r w:rsidRPr="005D5A64">
              <w:rPr>
                <w:color w:val="000000"/>
              </w:rPr>
              <w:t>п</w:t>
            </w:r>
            <w:r w:rsidRPr="005D5A64">
              <w:rPr>
                <w:color w:val="000000"/>
              </w:rPr>
              <w:t>о</w:t>
            </w:r>
            <w:r w:rsidRPr="005D5A64">
              <w:rPr>
                <w:color w:val="000000"/>
              </w:rPr>
              <w:t xml:space="preserve">шлины, </w:t>
            </w:r>
          </w:p>
          <w:p w:rsidR="00820391" w:rsidRPr="005D5A64" w:rsidRDefault="00820391" w:rsidP="0049119D">
            <w:pPr>
              <w:spacing w:line="280" w:lineRule="exact"/>
              <w:ind w:firstLine="0"/>
              <w:jc w:val="center"/>
              <w:rPr>
                <w:color w:val="000000"/>
              </w:rPr>
            </w:pPr>
            <w:r w:rsidRPr="005D5A64">
              <w:rPr>
                <w:color w:val="000000"/>
              </w:rPr>
              <w:t>до</w:t>
            </w:r>
            <w:r w:rsidRPr="005D5A64">
              <w:rPr>
                <w:color w:val="000000"/>
              </w:rPr>
              <w:t>л</w:t>
            </w:r>
            <w:r w:rsidRPr="005D5A64">
              <w:rPr>
                <w:color w:val="000000"/>
              </w:rPr>
              <w:t>ларов США за 1000 кг</w:t>
            </w:r>
          </w:p>
        </w:tc>
      </w:tr>
      <w:tr w:rsidR="00820391" w:rsidRPr="005D5A64">
        <w:trPr>
          <w:tblHeader/>
        </w:trPr>
        <w:tc>
          <w:tcPr>
            <w:tcW w:w="3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391" w:rsidRPr="005D5A64" w:rsidRDefault="00820391" w:rsidP="0049119D">
            <w:pPr>
              <w:spacing w:line="200" w:lineRule="exact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391" w:rsidRPr="005D5A64" w:rsidRDefault="00820391" w:rsidP="0049119D">
            <w:pPr>
              <w:spacing w:line="200" w:lineRule="exact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391" w:rsidRPr="005D5A64" w:rsidRDefault="00820391" w:rsidP="0049119D">
            <w:pPr>
              <w:spacing w:line="2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20391" w:rsidRPr="005D5A64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>2709 00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  <w:kern w:val="28"/>
              </w:rPr>
            </w:pPr>
            <w:r w:rsidRPr="005D5A64">
              <w:rPr>
                <w:color w:val="000000"/>
                <w:kern w:val="28"/>
              </w:rPr>
              <w:t>нефть сырая</w:t>
            </w:r>
          </w:p>
          <w:p w:rsidR="00820391" w:rsidRPr="005D5A64" w:rsidRDefault="00820391" w:rsidP="0049119D">
            <w:pPr>
              <w:spacing w:line="220" w:lineRule="exact"/>
              <w:ind w:firstLine="0"/>
              <w:rPr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391" w:rsidRPr="005D5A64" w:rsidRDefault="004F2B9E" w:rsidP="0049119D">
            <w:pPr>
              <w:tabs>
                <w:tab w:val="decimal" w:pos="1260"/>
              </w:tabs>
              <w:spacing w:line="280" w:lineRule="exact"/>
              <w:ind w:firstLine="0"/>
              <w:jc w:val="both"/>
              <w:rPr>
                <w:strike/>
                <w:color w:val="000000"/>
              </w:rPr>
            </w:pPr>
            <w:r>
              <w:t>43,3</w:t>
            </w:r>
          </w:p>
        </w:tc>
      </w:tr>
      <w:tr w:rsidR="00820391" w:rsidRPr="005D5A64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>2710 12 110 1 –</w:t>
            </w:r>
          </w:p>
        </w:tc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  <w:kern w:val="28"/>
              </w:rPr>
            </w:pPr>
            <w:r w:rsidRPr="005D5A64">
              <w:rPr>
                <w:color w:val="000000"/>
                <w:kern w:val="28"/>
              </w:rPr>
              <w:t xml:space="preserve">прямогонный бензин </w:t>
            </w:r>
          </w:p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391" w:rsidRPr="005D5A64" w:rsidRDefault="003C15F9" w:rsidP="0049119D">
            <w:pPr>
              <w:tabs>
                <w:tab w:val="decimal" w:pos="1260"/>
              </w:tabs>
              <w:spacing w:line="280" w:lineRule="exact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45962">
              <w:rPr>
                <w:color w:val="000000"/>
              </w:rPr>
              <w:t>3</w:t>
            </w:r>
            <w:r w:rsidR="00DE002A">
              <w:rPr>
                <w:color w:val="000000"/>
              </w:rPr>
              <w:t>,</w:t>
            </w:r>
            <w:r w:rsidR="004F2B9E">
              <w:rPr>
                <w:color w:val="000000"/>
              </w:rPr>
              <w:t>8</w:t>
            </w:r>
          </w:p>
        </w:tc>
      </w:tr>
      <w:tr w:rsidR="00820391" w:rsidRPr="005D5A64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>2710 12 250 9,</w:t>
            </w:r>
          </w:p>
        </w:tc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391" w:rsidRPr="005D5A64" w:rsidRDefault="00820391" w:rsidP="0049119D">
            <w:pPr>
              <w:tabs>
                <w:tab w:val="decimal" w:pos="1260"/>
              </w:tabs>
              <w:spacing w:line="280" w:lineRule="exact"/>
              <w:ind w:firstLine="0"/>
              <w:jc w:val="both"/>
              <w:rPr>
                <w:color w:val="000000"/>
              </w:rPr>
            </w:pPr>
          </w:p>
        </w:tc>
      </w:tr>
      <w:tr w:rsidR="00820391" w:rsidRPr="005D5A64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>2710 12 900 2,</w:t>
            </w:r>
          </w:p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 xml:space="preserve">2710 12 900 8, </w:t>
            </w:r>
          </w:p>
          <w:p w:rsidR="00820391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>из 2710 20 900 0</w:t>
            </w:r>
          </w:p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</w:p>
        </w:tc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391" w:rsidRPr="005D5A64" w:rsidRDefault="00820391" w:rsidP="0049119D">
            <w:pPr>
              <w:tabs>
                <w:tab w:val="decimal" w:pos="1260"/>
              </w:tabs>
              <w:spacing w:line="280" w:lineRule="exact"/>
              <w:ind w:firstLine="0"/>
              <w:jc w:val="both"/>
              <w:rPr>
                <w:color w:val="000000"/>
              </w:rPr>
            </w:pPr>
          </w:p>
        </w:tc>
      </w:tr>
      <w:tr w:rsidR="00820391" w:rsidRPr="005D5A64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 xml:space="preserve">2710 12 900 1 </w:t>
            </w:r>
          </w:p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391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>тримеры и тетрамеры пр</w:t>
            </w:r>
            <w:r w:rsidRPr="005D5A64">
              <w:rPr>
                <w:color w:val="000000"/>
              </w:rPr>
              <w:t>о</w:t>
            </w:r>
            <w:r w:rsidRPr="005D5A64">
              <w:rPr>
                <w:color w:val="000000"/>
              </w:rPr>
              <w:t>пилена</w:t>
            </w:r>
            <w:r>
              <w:rPr>
                <w:color w:val="000000"/>
              </w:rPr>
              <w:t xml:space="preserve"> </w:t>
            </w:r>
          </w:p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391" w:rsidRPr="005D5A64" w:rsidRDefault="00DE002A" w:rsidP="0049119D">
            <w:pPr>
              <w:tabs>
                <w:tab w:val="decimal" w:pos="1260"/>
              </w:tabs>
              <w:spacing w:line="280" w:lineRule="exact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4F2B9E">
              <w:rPr>
                <w:color w:val="000000"/>
              </w:rPr>
              <w:t>8</w:t>
            </w:r>
          </w:p>
        </w:tc>
      </w:tr>
      <w:tr w:rsidR="00820391" w:rsidRPr="005D5A64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>2710 12 310 0,</w:t>
            </w:r>
          </w:p>
        </w:tc>
        <w:tc>
          <w:tcPr>
            <w:tcW w:w="382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 xml:space="preserve">легкие дистилляты; </w:t>
            </w:r>
          </w:p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>средние дистилляты</w:t>
            </w:r>
          </w:p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391" w:rsidRPr="005D5A64" w:rsidRDefault="00545962" w:rsidP="0049119D">
            <w:pPr>
              <w:tabs>
                <w:tab w:val="decimal" w:pos="1260"/>
              </w:tabs>
              <w:spacing w:line="280" w:lineRule="exact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12,</w:t>
            </w:r>
            <w:r w:rsidR="004F2B9E">
              <w:rPr>
                <w:color w:val="000000"/>
              </w:rPr>
              <w:t>9</w:t>
            </w:r>
          </w:p>
        </w:tc>
      </w:tr>
      <w:tr w:rsidR="00820391" w:rsidRPr="005D5A64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>2710 12 700 0,</w:t>
            </w:r>
          </w:p>
        </w:tc>
        <w:tc>
          <w:tcPr>
            <w:tcW w:w="382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391" w:rsidRPr="005D5A64" w:rsidRDefault="00820391" w:rsidP="0049119D">
            <w:pPr>
              <w:tabs>
                <w:tab w:val="decimal" w:pos="1260"/>
              </w:tabs>
              <w:spacing w:line="280" w:lineRule="exact"/>
              <w:ind w:firstLine="0"/>
              <w:jc w:val="both"/>
              <w:rPr>
                <w:color w:val="000000"/>
              </w:rPr>
            </w:pPr>
          </w:p>
        </w:tc>
      </w:tr>
      <w:tr w:rsidR="00820391" w:rsidRPr="005D5A64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>2710 19 110 0 –</w:t>
            </w:r>
          </w:p>
        </w:tc>
        <w:tc>
          <w:tcPr>
            <w:tcW w:w="382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391" w:rsidRPr="005D5A64" w:rsidRDefault="00820391" w:rsidP="0049119D">
            <w:pPr>
              <w:tabs>
                <w:tab w:val="decimal" w:pos="1260"/>
              </w:tabs>
              <w:spacing w:line="280" w:lineRule="exact"/>
              <w:ind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20391" w:rsidRPr="005D5A64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>2710 19 350 0,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391" w:rsidRPr="005D5A64" w:rsidRDefault="00820391" w:rsidP="0049119D">
            <w:pPr>
              <w:tabs>
                <w:tab w:val="decimal" w:pos="1260"/>
              </w:tabs>
              <w:spacing w:line="280" w:lineRule="exact"/>
              <w:ind w:firstLine="0"/>
              <w:jc w:val="both"/>
              <w:rPr>
                <w:color w:val="000000"/>
              </w:rPr>
            </w:pPr>
          </w:p>
        </w:tc>
      </w:tr>
      <w:tr w:rsidR="00820391" w:rsidRPr="005D5A64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>из 2710 20 900 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391" w:rsidRPr="005D5A64" w:rsidRDefault="00820391" w:rsidP="0049119D">
            <w:pPr>
              <w:tabs>
                <w:tab w:val="decimal" w:pos="1260"/>
              </w:tabs>
              <w:spacing w:line="280" w:lineRule="exact"/>
              <w:ind w:firstLine="0"/>
              <w:jc w:val="both"/>
              <w:rPr>
                <w:color w:val="000000"/>
              </w:rPr>
            </w:pPr>
          </w:p>
        </w:tc>
      </w:tr>
      <w:tr w:rsidR="00820391" w:rsidRPr="005D5A64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391" w:rsidRPr="005D5A64" w:rsidRDefault="00820391" w:rsidP="0049119D">
            <w:pPr>
              <w:tabs>
                <w:tab w:val="decimal" w:pos="1260"/>
              </w:tabs>
              <w:spacing w:line="280" w:lineRule="exact"/>
              <w:ind w:firstLine="0"/>
              <w:jc w:val="both"/>
              <w:rPr>
                <w:color w:val="000000"/>
              </w:rPr>
            </w:pPr>
          </w:p>
        </w:tc>
      </w:tr>
      <w:tr w:rsidR="00820391" w:rsidRPr="005D5A64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>2710 19 421 0 –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A64">
              <w:rPr>
                <w:color w:val="000000"/>
              </w:rPr>
              <w:t>дизельное топливо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391" w:rsidRPr="005D5A64" w:rsidRDefault="00545962" w:rsidP="0049119D">
            <w:pPr>
              <w:tabs>
                <w:tab w:val="decimal" w:pos="1260"/>
              </w:tabs>
              <w:spacing w:line="280" w:lineRule="exact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12,</w:t>
            </w:r>
            <w:r w:rsidR="004F2B9E">
              <w:rPr>
                <w:color w:val="000000"/>
              </w:rPr>
              <w:t>9</w:t>
            </w:r>
          </w:p>
        </w:tc>
      </w:tr>
      <w:tr w:rsidR="00820391" w:rsidRPr="005D5A64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>2710 19 480 0,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391" w:rsidRPr="005D5A64" w:rsidRDefault="00820391" w:rsidP="0049119D">
            <w:pPr>
              <w:tabs>
                <w:tab w:val="decimal" w:pos="1260"/>
              </w:tabs>
              <w:spacing w:line="280" w:lineRule="exact"/>
              <w:ind w:firstLine="0"/>
              <w:jc w:val="both"/>
              <w:rPr>
                <w:color w:val="000000"/>
              </w:rPr>
            </w:pPr>
          </w:p>
        </w:tc>
      </w:tr>
      <w:tr w:rsidR="00820391" w:rsidRPr="005D5A64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>2710 20 110 0 –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391" w:rsidRPr="005D5A64" w:rsidRDefault="00820391" w:rsidP="0049119D">
            <w:pPr>
              <w:tabs>
                <w:tab w:val="decimal" w:pos="1260"/>
              </w:tabs>
              <w:spacing w:line="280" w:lineRule="exact"/>
              <w:ind w:firstLine="0"/>
              <w:jc w:val="both"/>
              <w:rPr>
                <w:color w:val="000000"/>
              </w:rPr>
            </w:pPr>
          </w:p>
        </w:tc>
      </w:tr>
      <w:tr w:rsidR="00820391" w:rsidRPr="005D5A64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>2710 20 190 0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391" w:rsidRPr="005D5A64" w:rsidRDefault="00820391" w:rsidP="0049119D">
            <w:pPr>
              <w:tabs>
                <w:tab w:val="decimal" w:pos="1260"/>
              </w:tabs>
              <w:spacing w:line="280" w:lineRule="exact"/>
              <w:ind w:firstLine="0"/>
              <w:jc w:val="both"/>
              <w:rPr>
                <w:color w:val="000000"/>
              </w:rPr>
            </w:pPr>
          </w:p>
        </w:tc>
      </w:tr>
      <w:tr w:rsidR="00820391" w:rsidRPr="005D5A64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391" w:rsidRPr="005D5A64" w:rsidRDefault="00820391" w:rsidP="0049119D">
            <w:pPr>
              <w:tabs>
                <w:tab w:val="decimal" w:pos="1260"/>
              </w:tabs>
              <w:spacing w:line="280" w:lineRule="exact"/>
              <w:ind w:firstLine="0"/>
              <w:jc w:val="both"/>
              <w:rPr>
                <w:color w:val="000000"/>
              </w:rPr>
            </w:pPr>
          </w:p>
        </w:tc>
      </w:tr>
      <w:tr w:rsidR="00820391" w:rsidRPr="005D5A64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>2710 12 411 0 –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>бензины товарные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391" w:rsidRPr="005D5A64" w:rsidRDefault="00545962" w:rsidP="0049119D">
            <w:pPr>
              <w:tabs>
                <w:tab w:val="decimal" w:pos="1260"/>
              </w:tabs>
              <w:spacing w:line="280" w:lineRule="exact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12,</w:t>
            </w:r>
            <w:r w:rsidR="004F2B9E">
              <w:rPr>
                <w:color w:val="000000"/>
              </w:rPr>
              <w:t>9</w:t>
            </w:r>
          </w:p>
        </w:tc>
      </w:tr>
      <w:tr w:rsidR="00820391" w:rsidRPr="005D5A64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 xml:space="preserve">2710 12 590 0, </w:t>
            </w:r>
          </w:p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>из 2710 20 900 0</w:t>
            </w:r>
          </w:p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391" w:rsidRPr="005D5A64" w:rsidRDefault="00820391" w:rsidP="0049119D">
            <w:pPr>
              <w:tabs>
                <w:tab w:val="decimal" w:pos="1260"/>
              </w:tabs>
              <w:spacing w:line="280" w:lineRule="exact"/>
              <w:ind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20391" w:rsidRPr="005D5A64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 xml:space="preserve">2902 20 000 0 </w:t>
            </w:r>
          </w:p>
        </w:tc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 xml:space="preserve">бензол </w:t>
            </w:r>
          </w:p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</w:p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>толуол</w:t>
            </w:r>
          </w:p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</w:p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>ксилолы</w:t>
            </w:r>
          </w:p>
        </w:tc>
        <w:tc>
          <w:tcPr>
            <w:tcW w:w="25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02A" w:rsidRDefault="00545962" w:rsidP="0049119D">
            <w:pPr>
              <w:tabs>
                <w:tab w:val="decimal" w:pos="1260"/>
              </w:tabs>
              <w:spacing w:line="280" w:lineRule="exact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12,</w:t>
            </w:r>
            <w:r w:rsidR="004F2B9E">
              <w:rPr>
                <w:color w:val="000000"/>
              </w:rPr>
              <w:t>9</w:t>
            </w:r>
          </w:p>
          <w:p w:rsidR="00545962" w:rsidRDefault="00545962" w:rsidP="0049119D">
            <w:pPr>
              <w:tabs>
                <w:tab w:val="decimal" w:pos="1260"/>
              </w:tabs>
              <w:spacing w:line="280" w:lineRule="exact"/>
              <w:ind w:firstLine="0"/>
              <w:jc w:val="both"/>
              <w:rPr>
                <w:color w:val="000000"/>
              </w:rPr>
            </w:pPr>
          </w:p>
          <w:p w:rsidR="00545962" w:rsidRDefault="00545962" w:rsidP="0049119D">
            <w:pPr>
              <w:tabs>
                <w:tab w:val="decimal" w:pos="1260"/>
              </w:tabs>
              <w:spacing w:line="280" w:lineRule="exact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12,</w:t>
            </w:r>
            <w:r w:rsidR="004F2B9E">
              <w:rPr>
                <w:color w:val="000000"/>
              </w:rPr>
              <w:t>9</w:t>
            </w:r>
          </w:p>
          <w:p w:rsidR="00545962" w:rsidRDefault="00545962" w:rsidP="0049119D">
            <w:pPr>
              <w:tabs>
                <w:tab w:val="decimal" w:pos="1260"/>
              </w:tabs>
              <w:spacing w:line="280" w:lineRule="exact"/>
              <w:ind w:firstLine="0"/>
              <w:jc w:val="both"/>
              <w:rPr>
                <w:color w:val="000000"/>
              </w:rPr>
            </w:pPr>
          </w:p>
          <w:p w:rsidR="00545962" w:rsidRPr="005D5A64" w:rsidRDefault="00545962" w:rsidP="0049119D">
            <w:pPr>
              <w:tabs>
                <w:tab w:val="decimal" w:pos="1260"/>
              </w:tabs>
              <w:spacing w:line="280" w:lineRule="exact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12,</w:t>
            </w:r>
            <w:r w:rsidR="004F2B9E">
              <w:rPr>
                <w:color w:val="000000"/>
              </w:rPr>
              <w:t>9</w:t>
            </w:r>
          </w:p>
        </w:tc>
      </w:tr>
      <w:tr w:rsidR="00820391" w:rsidRPr="005D5A64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</w:p>
        </w:tc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</w:p>
        </w:tc>
        <w:tc>
          <w:tcPr>
            <w:tcW w:w="25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391" w:rsidRPr="005D5A64" w:rsidRDefault="00820391" w:rsidP="0049119D">
            <w:pPr>
              <w:tabs>
                <w:tab w:val="decimal" w:pos="1260"/>
              </w:tabs>
              <w:spacing w:line="280" w:lineRule="exact"/>
              <w:ind w:firstLine="0"/>
              <w:jc w:val="both"/>
              <w:rPr>
                <w:color w:val="000000"/>
              </w:rPr>
            </w:pPr>
          </w:p>
        </w:tc>
      </w:tr>
      <w:tr w:rsidR="00820391" w:rsidRPr="005D5A64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>2902 30 000 0</w:t>
            </w:r>
          </w:p>
        </w:tc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</w:p>
        </w:tc>
        <w:tc>
          <w:tcPr>
            <w:tcW w:w="25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391" w:rsidRPr="005D5A64" w:rsidRDefault="00820391" w:rsidP="0049119D">
            <w:pPr>
              <w:tabs>
                <w:tab w:val="decimal" w:pos="1260"/>
              </w:tabs>
              <w:spacing w:line="280" w:lineRule="exact"/>
              <w:ind w:firstLine="0"/>
              <w:jc w:val="both"/>
              <w:rPr>
                <w:color w:val="000000"/>
              </w:rPr>
            </w:pPr>
          </w:p>
        </w:tc>
      </w:tr>
      <w:tr w:rsidR="00820391" w:rsidRPr="005D5A64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</w:p>
        </w:tc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</w:p>
        </w:tc>
        <w:tc>
          <w:tcPr>
            <w:tcW w:w="25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391" w:rsidRPr="005D5A64" w:rsidRDefault="00820391" w:rsidP="0049119D">
            <w:pPr>
              <w:tabs>
                <w:tab w:val="decimal" w:pos="1260"/>
              </w:tabs>
              <w:spacing w:line="280" w:lineRule="exact"/>
              <w:ind w:firstLine="0"/>
              <w:jc w:val="both"/>
              <w:rPr>
                <w:color w:val="000000"/>
              </w:rPr>
            </w:pPr>
          </w:p>
        </w:tc>
      </w:tr>
      <w:tr w:rsidR="00820391" w:rsidRPr="005D5A64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>2902 41 000 0 –</w:t>
            </w:r>
          </w:p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>2902 43 000 0</w:t>
            </w:r>
          </w:p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</w:p>
        </w:tc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</w:p>
        </w:tc>
        <w:tc>
          <w:tcPr>
            <w:tcW w:w="2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391" w:rsidRPr="005D5A64" w:rsidRDefault="00820391" w:rsidP="0049119D">
            <w:pPr>
              <w:tabs>
                <w:tab w:val="decimal" w:pos="1260"/>
              </w:tabs>
              <w:spacing w:line="280" w:lineRule="exact"/>
              <w:ind w:firstLine="0"/>
              <w:jc w:val="both"/>
              <w:rPr>
                <w:color w:val="000000"/>
              </w:rPr>
            </w:pPr>
          </w:p>
        </w:tc>
      </w:tr>
      <w:tr w:rsidR="00820391" w:rsidRPr="005D5A64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lastRenderedPageBreak/>
              <w:t>2710 19 510 1 –</w:t>
            </w:r>
          </w:p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>2710 19 680 9,</w:t>
            </w:r>
          </w:p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>2710 20 310 1 –</w:t>
            </w:r>
          </w:p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>2710 20 390 9</w:t>
            </w:r>
          </w:p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>мазут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0391" w:rsidRPr="005D5A64" w:rsidRDefault="004F2B9E" w:rsidP="0049119D">
            <w:pPr>
              <w:tabs>
                <w:tab w:val="decimal" w:pos="1260"/>
              </w:tabs>
              <w:spacing w:line="280" w:lineRule="exact"/>
              <w:ind w:firstLine="0"/>
              <w:jc w:val="both"/>
              <w:rPr>
                <w:color w:val="000000"/>
              </w:rPr>
            </w:pPr>
            <w:r>
              <w:t>43,3</w:t>
            </w:r>
          </w:p>
        </w:tc>
      </w:tr>
      <w:tr w:rsidR="00820391" w:rsidRPr="005D5A64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>2710 19 710 0 –</w:t>
            </w:r>
          </w:p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>2710 19 980 0,</w:t>
            </w:r>
          </w:p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>из 2710 20 900 0</w:t>
            </w:r>
          </w:p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>масла смазочные;</w:t>
            </w:r>
          </w:p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>прочие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0391" w:rsidRPr="005D5A64" w:rsidRDefault="00545962" w:rsidP="0049119D">
            <w:pPr>
              <w:tabs>
                <w:tab w:val="decimal" w:pos="1260"/>
              </w:tabs>
              <w:spacing w:line="280" w:lineRule="exact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12,</w:t>
            </w:r>
            <w:r w:rsidR="004F2B9E">
              <w:rPr>
                <w:color w:val="000000"/>
              </w:rPr>
              <w:t>9</w:t>
            </w:r>
          </w:p>
        </w:tc>
      </w:tr>
      <w:tr w:rsidR="00820391" w:rsidRPr="005D5A64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>2710 91 000 0 –</w:t>
            </w:r>
          </w:p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>2710 99 000 0</w:t>
            </w:r>
          </w:p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20391" w:rsidRPr="005D5A64" w:rsidRDefault="00820391" w:rsidP="0049119D">
            <w:pPr>
              <w:spacing w:line="280" w:lineRule="exact"/>
              <w:ind w:right="176" w:firstLine="0"/>
              <w:jc w:val="both"/>
              <w:rPr>
                <w:color w:val="000000"/>
              </w:rPr>
            </w:pPr>
            <w:r w:rsidRPr="005D5A64">
              <w:rPr>
                <w:color w:val="000000"/>
              </w:rPr>
              <w:t>отработанные нефтепр</w:t>
            </w:r>
            <w:r w:rsidRPr="005D5A64">
              <w:rPr>
                <w:color w:val="000000"/>
              </w:rPr>
              <w:t>о</w:t>
            </w:r>
            <w:r w:rsidRPr="005D5A64">
              <w:rPr>
                <w:color w:val="000000"/>
              </w:rPr>
              <w:t>дукты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0391" w:rsidRPr="005D5A64" w:rsidRDefault="004F2B9E" w:rsidP="0049119D">
            <w:pPr>
              <w:tabs>
                <w:tab w:val="decimal" w:pos="1260"/>
              </w:tabs>
              <w:spacing w:line="280" w:lineRule="exact"/>
              <w:ind w:firstLine="0"/>
              <w:jc w:val="both"/>
              <w:rPr>
                <w:color w:val="000000"/>
              </w:rPr>
            </w:pPr>
            <w:r>
              <w:t>43,3</w:t>
            </w:r>
          </w:p>
        </w:tc>
      </w:tr>
      <w:tr w:rsidR="00820391" w:rsidRPr="005D5A64">
        <w:tc>
          <w:tcPr>
            <w:tcW w:w="34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>2711 12 –</w:t>
            </w:r>
          </w:p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>2711 19 000 0</w:t>
            </w:r>
          </w:p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391" w:rsidRPr="005D5A64" w:rsidRDefault="00820391" w:rsidP="0049119D">
            <w:pPr>
              <w:spacing w:line="280" w:lineRule="exact"/>
              <w:ind w:right="176" w:firstLine="0"/>
              <w:jc w:val="both"/>
              <w:rPr>
                <w:color w:val="000000"/>
              </w:rPr>
            </w:pPr>
            <w:r w:rsidRPr="005D5A64">
              <w:rPr>
                <w:color w:val="000000"/>
              </w:rPr>
              <w:t>сжиженные углеводоро</w:t>
            </w:r>
            <w:r w:rsidRPr="005D5A64">
              <w:rPr>
                <w:color w:val="000000"/>
              </w:rPr>
              <w:t>д</w:t>
            </w:r>
            <w:r w:rsidRPr="005D5A64">
              <w:rPr>
                <w:color w:val="000000"/>
              </w:rPr>
              <w:t>ные газы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391" w:rsidRPr="005D5A64" w:rsidRDefault="004F2B9E" w:rsidP="0049119D">
            <w:pPr>
              <w:tabs>
                <w:tab w:val="decimal" w:pos="1260"/>
              </w:tabs>
              <w:spacing w:line="280" w:lineRule="exact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80,9</w:t>
            </w:r>
          </w:p>
        </w:tc>
      </w:tr>
      <w:tr w:rsidR="00820391" w:rsidRPr="005D5A64">
        <w:trPr>
          <w:trHeight w:val="148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  <w:kern w:val="28"/>
              </w:rPr>
            </w:pPr>
            <w:r w:rsidRPr="005D5A64">
              <w:rPr>
                <w:color w:val="000000"/>
                <w:kern w:val="28"/>
              </w:rPr>
              <w:t>2712</w:t>
            </w:r>
          </w:p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 xml:space="preserve">вазелин и парафин, 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391" w:rsidRPr="005D5A64" w:rsidRDefault="004F2B9E" w:rsidP="0049119D">
            <w:pPr>
              <w:tabs>
                <w:tab w:val="decimal" w:pos="1260"/>
              </w:tabs>
              <w:spacing w:line="280" w:lineRule="exact"/>
              <w:ind w:firstLine="0"/>
              <w:jc w:val="both"/>
              <w:rPr>
                <w:color w:val="000000"/>
              </w:rPr>
            </w:pPr>
            <w:r>
              <w:t>43,3</w:t>
            </w:r>
          </w:p>
        </w:tc>
      </w:tr>
      <w:tr w:rsidR="00820391" w:rsidRPr="005D5A64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  <w:kern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>кроме:</w:t>
            </w:r>
          </w:p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391" w:rsidRPr="005D5A64" w:rsidRDefault="00820391" w:rsidP="0049119D">
            <w:pPr>
              <w:tabs>
                <w:tab w:val="decimal" w:pos="1260"/>
              </w:tabs>
              <w:spacing w:line="280" w:lineRule="exact"/>
              <w:ind w:firstLine="0"/>
              <w:jc w:val="both"/>
              <w:rPr>
                <w:color w:val="000000"/>
              </w:rPr>
            </w:pPr>
          </w:p>
        </w:tc>
      </w:tr>
      <w:tr w:rsidR="00820391" w:rsidRPr="005D5A64">
        <w:trPr>
          <w:trHeight w:val="28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>2712 90 110 0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391" w:rsidRPr="005D5A64" w:rsidRDefault="00820391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>сырые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391" w:rsidRDefault="00820391" w:rsidP="0049119D">
            <w:pPr>
              <w:tabs>
                <w:tab w:val="decimal" w:pos="1260"/>
              </w:tabs>
              <w:spacing w:line="280" w:lineRule="exact"/>
              <w:ind w:firstLine="0"/>
              <w:jc w:val="both"/>
              <w:rPr>
                <w:color w:val="000000"/>
              </w:rPr>
            </w:pPr>
            <w:r w:rsidRPr="005D5A64">
              <w:rPr>
                <w:color w:val="000000"/>
              </w:rPr>
              <w:t>0</w:t>
            </w:r>
          </w:p>
          <w:p w:rsidR="00820391" w:rsidRPr="005D5A64" w:rsidRDefault="00820391" w:rsidP="0049119D">
            <w:pPr>
              <w:tabs>
                <w:tab w:val="decimal" w:pos="1260"/>
              </w:tabs>
              <w:spacing w:line="280" w:lineRule="exact"/>
              <w:ind w:firstLine="0"/>
              <w:jc w:val="both"/>
              <w:rPr>
                <w:color w:val="000000"/>
              </w:rPr>
            </w:pPr>
          </w:p>
        </w:tc>
      </w:tr>
      <w:tr w:rsidR="00E41EDC" w:rsidRPr="005D5A64">
        <w:trPr>
          <w:trHeight w:val="28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EDC" w:rsidRPr="005D5A64" w:rsidRDefault="00E41EDC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>2712 90 190 0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EDC" w:rsidRDefault="007E1955" w:rsidP="0049119D">
            <w:pPr>
              <w:spacing w:line="280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>прочие</w:t>
            </w:r>
          </w:p>
          <w:p w:rsidR="00E41EDC" w:rsidRPr="005D5A64" w:rsidRDefault="00E41EDC" w:rsidP="0049119D">
            <w:pPr>
              <w:spacing w:line="280" w:lineRule="exact"/>
              <w:ind w:firstLine="0"/>
              <w:rPr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EDC" w:rsidRPr="005D5A64" w:rsidRDefault="00B66280" w:rsidP="0049119D">
            <w:pPr>
              <w:tabs>
                <w:tab w:val="decimal" w:pos="1260"/>
              </w:tabs>
              <w:spacing w:line="280" w:lineRule="exact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A14DE" w:rsidRPr="005D5A64">
        <w:trPr>
          <w:trHeight w:val="28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14DE" w:rsidRPr="005D5A64" w:rsidRDefault="00FA14DE" w:rsidP="0049119D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  <w:kern w:val="28"/>
              </w:rPr>
              <w:t>2713 11 000 0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14DE" w:rsidRPr="005D5A64" w:rsidRDefault="00FA14DE" w:rsidP="00E41EDC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>кокс нефтяной некальцин</w:t>
            </w:r>
            <w:r w:rsidRPr="005D5A64">
              <w:rPr>
                <w:color w:val="000000"/>
              </w:rPr>
              <w:t>и</w:t>
            </w:r>
            <w:r w:rsidRPr="005D5A64">
              <w:rPr>
                <w:color w:val="000000"/>
              </w:rPr>
              <w:t>рованный</w:t>
            </w:r>
          </w:p>
          <w:p w:rsidR="00FA14DE" w:rsidRPr="005D5A64" w:rsidRDefault="00FA14DE" w:rsidP="0049119D">
            <w:pPr>
              <w:spacing w:line="280" w:lineRule="exact"/>
              <w:ind w:firstLine="0"/>
              <w:rPr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14DE" w:rsidRPr="005D5A64" w:rsidRDefault="00DE002A" w:rsidP="00EE4B14">
            <w:pPr>
              <w:tabs>
                <w:tab w:val="decimal" w:pos="1260"/>
              </w:tabs>
              <w:spacing w:line="280" w:lineRule="exact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4F2B9E">
              <w:rPr>
                <w:color w:val="000000"/>
              </w:rPr>
              <w:t>8</w:t>
            </w:r>
          </w:p>
        </w:tc>
      </w:tr>
      <w:tr w:rsidR="00E41EDC" w:rsidRPr="005D5A64">
        <w:trPr>
          <w:trHeight w:val="28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EDC" w:rsidRPr="005D5A64" w:rsidRDefault="007E1955" w:rsidP="0049119D">
            <w:pPr>
              <w:spacing w:line="280" w:lineRule="exact"/>
              <w:ind w:firstLine="0"/>
              <w:rPr>
                <w:color w:val="000000"/>
                <w:kern w:val="28"/>
              </w:rPr>
            </w:pPr>
            <w:r w:rsidRPr="005D5A64">
              <w:rPr>
                <w:color w:val="000000"/>
              </w:rPr>
              <w:t>2713 12 000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EDC" w:rsidRPr="005D5A64" w:rsidRDefault="00E41EDC" w:rsidP="00E41EDC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>кокс нефтяной кальцинир</w:t>
            </w:r>
            <w:r w:rsidRPr="005D5A64">
              <w:rPr>
                <w:color w:val="000000"/>
              </w:rPr>
              <w:t>о</w:t>
            </w:r>
            <w:r w:rsidRPr="005D5A64">
              <w:rPr>
                <w:color w:val="000000"/>
              </w:rPr>
              <w:t>ванный</w:t>
            </w:r>
          </w:p>
          <w:p w:rsidR="00E41EDC" w:rsidRPr="005D5A64" w:rsidRDefault="00E41EDC" w:rsidP="00E41EDC">
            <w:pPr>
              <w:spacing w:line="280" w:lineRule="exact"/>
              <w:ind w:firstLine="0"/>
              <w:rPr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EDC" w:rsidRPr="005D5A64" w:rsidRDefault="00B66280" w:rsidP="0049119D">
            <w:pPr>
              <w:tabs>
                <w:tab w:val="decimal" w:pos="1260"/>
              </w:tabs>
              <w:spacing w:line="280" w:lineRule="exact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A14DE" w:rsidRPr="005D5A64">
        <w:trPr>
          <w:trHeight w:val="28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14DE" w:rsidRPr="005D5A64" w:rsidRDefault="00FA14DE" w:rsidP="007E1955">
            <w:pPr>
              <w:spacing w:line="280" w:lineRule="exact"/>
              <w:ind w:firstLine="0"/>
              <w:rPr>
                <w:color w:val="000000"/>
                <w:kern w:val="28"/>
              </w:rPr>
            </w:pPr>
            <w:r w:rsidRPr="005D5A64">
              <w:rPr>
                <w:color w:val="000000"/>
                <w:kern w:val="28"/>
              </w:rPr>
              <w:t xml:space="preserve">2713 20 000 0 – </w:t>
            </w:r>
          </w:p>
          <w:p w:rsidR="00FA14DE" w:rsidRPr="005D5A64" w:rsidRDefault="00FA14DE" w:rsidP="007E1955">
            <w:pPr>
              <w:spacing w:line="280" w:lineRule="exact"/>
              <w:ind w:firstLine="0"/>
              <w:rPr>
                <w:color w:val="000000"/>
                <w:kern w:val="28"/>
              </w:rPr>
            </w:pPr>
            <w:r w:rsidRPr="005D5A64">
              <w:rPr>
                <w:color w:val="000000"/>
                <w:kern w:val="28"/>
              </w:rPr>
              <w:t>2713 90 900 0</w:t>
            </w:r>
          </w:p>
          <w:p w:rsidR="00FA14DE" w:rsidRPr="005D5A64" w:rsidRDefault="00FA14DE" w:rsidP="0049119D">
            <w:pPr>
              <w:spacing w:line="280" w:lineRule="exact"/>
              <w:ind w:firstLine="0"/>
              <w:rPr>
                <w:color w:val="000000"/>
                <w:kern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14DE" w:rsidRPr="005D5A64" w:rsidRDefault="00FA14DE" w:rsidP="00E41EDC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>битум нефтяной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14DE" w:rsidRPr="005D5A64" w:rsidRDefault="004F2B9E" w:rsidP="00EE4B14">
            <w:pPr>
              <w:tabs>
                <w:tab w:val="decimal" w:pos="1260"/>
              </w:tabs>
              <w:spacing w:line="280" w:lineRule="exact"/>
              <w:ind w:firstLine="0"/>
              <w:jc w:val="both"/>
              <w:rPr>
                <w:color w:val="000000"/>
              </w:rPr>
            </w:pPr>
            <w:r>
              <w:t>43,3</w:t>
            </w:r>
          </w:p>
        </w:tc>
      </w:tr>
      <w:tr w:rsidR="00FA14DE" w:rsidRPr="005D5A64">
        <w:trPr>
          <w:trHeight w:val="28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14DE" w:rsidRPr="005D5A64" w:rsidRDefault="00FA14DE" w:rsidP="0049119D">
            <w:pPr>
              <w:spacing w:line="280" w:lineRule="exact"/>
              <w:ind w:firstLine="0"/>
              <w:rPr>
                <w:color w:val="000000"/>
                <w:kern w:val="28"/>
              </w:rPr>
            </w:pPr>
            <w:r w:rsidRPr="005D5A64">
              <w:rPr>
                <w:color w:val="000000"/>
                <w:kern w:val="28"/>
              </w:rPr>
              <w:t>2901 10 000 1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14DE" w:rsidRPr="005D5A64" w:rsidRDefault="00FA14DE" w:rsidP="00E41EDC">
            <w:pPr>
              <w:spacing w:line="280" w:lineRule="exact"/>
              <w:ind w:firstLine="0"/>
              <w:rPr>
                <w:color w:val="000000"/>
              </w:rPr>
            </w:pPr>
            <w:r w:rsidRPr="005D5A64">
              <w:rPr>
                <w:color w:val="000000"/>
              </w:rPr>
              <w:t>этан, бутан, изобутан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14DE" w:rsidRPr="005D5A64" w:rsidRDefault="004F2B9E" w:rsidP="0049119D">
            <w:pPr>
              <w:tabs>
                <w:tab w:val="decimal" w:pos="1260"/>
              </w:tabs>
              <w:spacing w:line="280" w:lineRule="exact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72,8</w:t>
            </w:r>
          </w:p>
        </w:tc>
      </w:tr>
    </w:tbl>
    <w:p w:rsidR="00820391" w:rsidRPr="005D5A64" w:rsidRDefault="00820391" w:rsidP="00820391">
      <w:pPr>
        <w:pStyle w:val="10"/>
        <w:widowControl/>
        <w:snapToGrid/>
        <w:spacing w:line="280" w:lineRule="exact"/>
        <w:jc w:val="both"/>
        <w:rPr>
          <w:sz w:val="30"/>
          <w:szCs w:val="30"/>
        </w:rPr>
      </w:pPr>
    </w:p>
    <w:p w:rsidR="00820391" w:rsidRPr="005D5A64" w:rsidRDefault="00820391" w:rsidP="00820391">
      <w:pPr>
        <w:pStyle w:val="10"/>
        <w:widowControl/>
        <w:snapToGrid/>
        <w:spacing w:line="280" w:lineRule="exact"/>
        <w:jc w:val="both"/>
        <w:rPr>
          <w:sz w:val="30"/>
          <w:szCs w:val="30"/>
        </w:rPr>
      </w:pPr>
    </w:p>
    <w:p w:rsidR="00820391" w:rsidRPr="005D5A64" w:rsidRDefault="00820391" w:rsidP="00820391">
      <w:pPr>
        <w:pStyle w:val="10"/>
        <w:widowControl/>
        <w:snapToGrid/>
        <w:spacing w:line="280" w:lineRule="exact"/>
        <w:jc w:val="both"/>
        <w:rPr>
          <w:sz w:val="30"/>
          <w:szCs w:val="30"/>
        </w:rPr>
      </w:pPr>
    </w:p>
    <w:p w:rsidR="00820391" w:rsidRPr="005D5A64" w:rsidRDefault="00820391" w:rsidP="00820391">
      <w:pPr>
        <w:pStyle w:val="10"/>
        <w:widowControl/>
        <w:snapToGrid/>
        <w:spacing w:line="280" w:lineRule="exact"/>
        <w:jc w:val="both"/>
        <w:rPr>
          <w:sz w:val="30"/>
          <w:szCs w:val="30"/>
        </w:rPr>
      </w:pPr>
    </w:p>
    <w:p w:rsidR="00820391" w:rsidRPr="005D5A64" w:rsidRDefault="00820391" w:rsidP="00820391">
      <w:pPr>
        <w:pStyle w:val="10"/>
        <w:widowControl/>
        <w:snapToGrid/>
        <w:spacing w:line="280" w:lineRule="exact"/>
        <w:jc w:val="both"/>
        <w:rPr>
          <w:sz w:val="30"/>
          <w:szCs w:val="30"/>
        </w:rPr>
      </w:pPr>
    </w:p>
    <w:p w:rsidR="00820391" w:rsidRPr="00A37E34" w:rsidRDefault="00820391" w:rsidP="00820391">
      <w:pPr>
        <w:spacing w:line="240" w:lineRule="exact"/>
        <w:ind w:firstLine="0"/>
        <w:rPr>
          <w:szCs w:val="30"/>
        </w:rPr>
      </w:pPr>
      <w:r>
        <w:rPr>
          <w:szCs w:val="30"/>
        </w:rPr>
        <w:t>––––––––––––––––––––</w:t>
      </w:r>
    </w:p>
    <w:p w:rsidR="00820391" w:rsidRPr="005D5A64" w:rsidRDefault="00820391" w:rsidP="00820391">
      <w:pPr>
        <w:suppressAutoHyphens/>
        <w:spacing w:line="240" w:lineRule="exact"/>
        <w:jc w:val="both"/>
        <w:rPr>
          <w:sz w:val="24"/>
          <w:szCs w:val="24"/>
        </w:rPr>
      </w:pPr>
      <w:r w:rsidRPr="005D5A64">
        <w:rPr>
          <w:sz w:val="24"/>
          <w:szCs w:val="24"/>
        </w:rPr>
        <w:t>* Для целей применения ставок вывозных таможенных пошлин товары определяются исключительно кодами единой Товарной номенклатуры внешнеэкономической деятельности Евразийского экономического союза, наименов</w:t>
      </w:r>
      <w:r w:rsidRPr="005D5A64">
        <w:rPr>
          <w:sz w:val="24"/>
          <w:szCs w:val="24"/>
        </w:rPr>
        <w:t>а</w:t>
      </w:r>
      <w:r w:rsidRPr="005D5A64">
        <w:rPr>
          <w:sz w:val="24"/>
          <w:szCs w:val="24"/>
        </w:rPr>
        <w:t xml:space="preserve">ние позиции приведено только для удобства пользования. </w:t>
      </w:r>
    </w:p>
    <w:p w:rsidR="00820391" w:rsidRPr="005D5A64" w:rsidRDefault="00820391" w:rsidP="00820391">
      <w:pPr>
        <w:suppressAutoHyphens/>
        <w:spacing w:line="240" w:lineRule="exact"/>
        <w:jc w:val="both"/>
        <w:rPr>
          <w:sz w:val="24"/>
          <w:szCs w:val="24"/>
        </w:rPr>
      </w:pPr>
      <w:r w:rsidRPr="005D5A64">
        <w:rPr>
          <w:spacing w:val="-8"/>
          <w:sz w:val="24"/>
          <w:szCs w:val="24"/>
        </w:rPr>
        <w:t>Если в графе ”Код единой Товарной номенклатуры внешнеэкономической деятельности</w:t>
      </w:r>
      <w:r w:rsidRPr="005D5A64">
        <w:rPr>
          <w:sz w:val="24"/>
          <w:szCs w:val="24"/>
        </w:rPr>
        <w:t xml:space="preserve"> Евразийского экономического союза“ имеется указание на то, что соответствующая ставка применяется не ко всем товарам, классифицируемым по данному коду, то следует руководствоваться наимен</w:t>
      </w:r>
      <w:r w:rsidRPr="005D5A64">
        <w:rPr>
          <w:sz w:val="24"/>
          <w:szCs w:val="24"/>
        </w:rPr>
        <w:t>о</w:t>
      </w:r>
      <w:r w:rsidRPr="005D5A64">
        <w:rPr>
          <w:sz w:val="24"/>
          <w:szCs w:val="24"/>
        </w:rPr>
        <w:t xml:space="preserve">ванием позиции. </w:t>
      </w:r>
    </w:p>
    <w:p w:rsidR="00820391" w:rsidRDefault="00820391" w:rsidP="00820391">
      <w:pPr>
        <w:suppressAutoHyphens/>
        <w:spacing w:line="180" w:lineRule="exact"/>
        <w:ind w:firstLine="0"/>
        <w:jc w:val="both"/>
        <w:rPr>
          <w:color w:val="000000"/>
          <w:sz w:val="18"/>
          <w:szCs w:val="18"/>
        </w:rPr>
      </w:pPr>
    </w:p>
    <w:p w:rsidR="005C3E66" w:rsidRPr="005C3E66" w:rsidRDefault="005C3E66" w:rsidP="009506C5">
      <w:pPr>
        <w:spacing w:line="180" w:lineRule="exact"/>
        <w:ind w:firstLine="0"/>
        <w:rPr>
          <w:sz w:val="18"/>
        </w:rPr>
      </w:pPr>
    </w:p>
    <w:sectPr w:rsidR="005C3E66" w:rsidRPr="005C3E66" w:rsidSect="00990437">
      <w:headerReference w:type="even" r:id="rId11"/>
      <w:headerReference w:type="default" r:id="rId12"/>
      <w:headerReference w:type="first" r:id="rId13"/>
      <w:pgSz w:w="11907" w:h="16840"/>
      <w:pgMar w:top="1113" w:right="567" w:bottom="680" w:left="1701" w:header="426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A5F" w:rsidRDefault="00FD4A5F">
      <w:r>
        <w:separator/>
      </w:r>
    </w:p>
  </w:endnote>
  <w:endnote w:type="continuationSeparator" w:id="1">
    <w:p w:rsidR="00FD4A5F" w:rsidRDefault="00FD4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A5F" w:rsidRDefault="00FD4A5F">
      <w:r>
        <w:separator/>
      </w:r>
    </w:p>
  </w:footnote>
  <w:footnote w:type="continuationSeparator" w:id="1">
    <w:p w:rsidR="00FD4A5F" w:rsidRDefault="00FD4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B9E" w:rsidRDefault="004F2B9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F2B9E" w:rsidRDefault="004F2B9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B9E" w:rsidRPr="00A37E34" w:rsidRDefault="004F2B9E" w:rsidP="00A37E34">
    <w:pPr>
      <w:pStyle w:val="a4"/>
      <w:framePr w:wrap="around" w:vAnchor="text" w:hAnchor="margin" w:xAlign="center" w:y="1"/>
      <w:ind w:firstLine="0"/>
      <w:rPr>
        <w:rStyle w:val="a5"/>
        <w:sz w:val="28"/>
        <w:szCs w:val="28"/>
      </w:rPr>
    </w:pPr>
    <w:r w:rsidRPr="00A37E34">
      <w:rPr>
        <w:rStyle w:val="a5"/>
        <w:sz w:val="28"/>
        <w:szCs w:val="28"/>
      </w:rPr>
      <w:fldChar w:fldCharType="begin"/>
    </w:r>
    <w:r w:rsidRPr="00A37E34">
      <w:rPr>
        <w:rStyle w:val="a5"/>
        <w:sz w:val="28"/>
        <w:szCs w:val="28"/>
      </w:rPr>
      <w:instrText xml:space="preserve">PAGE  </w:instrText>
    </w:r>
    <w:r w:rsidRPr="00A37E34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A37E34">
      <w:rPr>
        <w:rStyle w:val="a5"/>
        <w:sz w:val="28"/>
        <w:szCs w:val="28"/>
      </w:rPr>
      <w:fldChar w:fldCharType="end"/>
    </w:r>
  </w:p>
  <w:p w:rsidR="004F2B9E" w:rsidRDefault="004F2B9E" w:rsidP="00B876BA">
    <w:pPr>
      <w:pStyle w:val="a4"/>
      <w:tabs>
        <w:tab w:val="clear" w:pos="9072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B9E" w:rsidRDefault="004F2B9E" w:rsidP="000105CC">
    <w:pPr>
      <w:pStyle w:val="a4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B9E" w:rsidRDefault="004F2B9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F2B9E" w:rsidRDefault="004F2B9E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B9E" w:rsidRPr="00A37E34" w:rsidRDefault="004F2B9E" w:rsidP="00A37E34">
    <w:pPr>
      <w:pStyle w:val="a4"/>
      <w:framePr w:wrap="around" w:vAnchor="text" w:hAnchor="margin" w:xAlign="center" w:y="1"/>
      <w:ind w:firstLine="0"/>
      <w:rPr>
        <w:rStyle w:val="a5"/>
        <w:sz w:val="28"/>
        <w:szCs w:val="28"/>
      </w:rPr>
    </w:pPr>
    <w:r w:rsidRPr="00A37E34">
      <w:rPr>
        <w:rStyle w:val="a5"/>
        <w:sz w:val="28"/>
        <w:szCs w:val="28"/>
      </w:rPr>
      <w:fldChar w:fldCharType="begin"/>
    </w:r>
    <w:r w:rsidRPr="00A37E34">
      <w:rPr>
        <w:rStyle w:val="a5"/>
        <w:sz w:val="28"/>
        <w:szCs w:val="28"/>
      </w:rPr>
      <w:instrText xml:space="preserve">PAGE  </w:instrText>
    </w:r>
    <w:r w:rsidRPr="00A37E34">
      <w:rPr>
        <w:rStyle w:val="a5"/>
        <w:sz w:val="28"/>
        <w:szCs w:val="28"/>
      </w:rPr>
      <w:fldChar w:fldCharType="separate"/>
    </w:r>
    <w:r w:rsidR="00A064E8">
      <w:rPr>
        <w:rStyle w:val="a5"/>
        <w:noProof/>
        <w:sz w:val="28"/>
        <w:szCs w:val="28"/>
      </w:rPr>
      <w:t>2</w:t>
    </w:r>
    <w:r w:rsidRPr="00A37E34">
      <w:rPr>
        <w:rStyle w:val="a5"/>
        <w:sz w:val="28"/>
        <w:szCs w:val="28"/>
      </w:rPr>
      <w:fldChar w:fldCharType="end"/>
    </w:r>
  </w:p>
  <w:p w:rsidR="004F2B9E" w:rsidRDefault="004F2B9E" w:rsidP="00B876BA">
    <w:pPr>
      <w:pStyle w:val="a4"/>
      <w:tabs>
        <w:tab w:val="clear" w:pos="9072"/>
      </w:tabs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B9E" w:rsidRDefault="004F2B9E" w:rsidP="000105CC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6E7"/>
    <w:rsid w:val="00001DEC"/>
    <w:rsid w:val="000067CA"/>
    <w:rsid w:val="000105CC"/>
    <w:rsid w:val="00016C82"/>
    <w:rsid w:val="000229EA"/>
    <w:rsid w:val="00024501"/>
    <w:rsid w:val="000255FD"/>
    <w:rsid w:val="00026569"/>
    <w:rsid w:val="00026DBD"/>
    <w:rsid w:val="00031EF6"/>
    <w:rsid w:val="00036644"/>
    <w:rsid w:val="00042356"/>
    <w:rsid w:val="000443E7"/>
    <w:rsid w:val="00045600"/>
    <w:rsid w:val="00050602"/>
    <w:rsid w:val="0006301A"/>
    <w:rsid w:val="00063D8F"/>
    <w:rsid w:val="0006556F"/>
    <w:rsid w:val="00065943"/>
    <w:rsid w:val="00067873"/>
    <w:rsid w:val="00067CE2"/>
    <w:rsid w:val="000802DC"/>
    <w:rsid w:val="00080AA4"/>
    <w:rsid w:val="00084B54"/>
    <w:rsid w:val="00085E3E"/>
    <w:rsid w:val="000912F6"/>
    <w:rsid w:val="000951F3"/>
    <w:rsid w:val="00095997"/>
    <w:rsid w:val="00095AB8"/>
    <w:rsid w:val="00095E61"/>
    <w:rsid w:val="000A1ED1"/>
    <w:rsid w:val="000A358E"/>
    <w:rsid w:val="000C0C21"/>
    <w:rsid w:val="000C48F0"/>
    <w:rsid w:val="000C68A4"/>
    <w:rsid w:val="000D7771"/>
    <w:rsid w:val="000E213F"/>
    <w:rsid w:val="000F68AC"/>
    <w:rsid w:val="000F7A7F"/>
    <w:rsid w:val="001006E7"/>
    <w:rsid w:val="001014F3"/>
    <w:rsid w:val="0010315F"/>
    <w:rsid w:val="00117044"/>
    <w:rsid w:val="00130CAE"/>
    <w:rsid w:val="0013388B"/>
    <w:rsid w:val="0013504C"/>
    <w:rsid w:val="00141AA8"/>
    <w:rsid w:val="001427F9"/>
    <w:rsid w:val="001456B2"/>
    <w:rsid w:val="00145B02"/>
    <w:rsid w:val="0015127A"/>
    <w:rsid w:val="00156586"/>
    <w:rsid w:val="00157D31"/>
    <w:rsid w:val="00160A77"/>
    <w:rsid w:val="00172436"/>
    <w:rsid w:val="00182626"/>
    <w:rsid w:val="001861D6"/>
    <w:rsid w:val="00190683"/>
    <w:rsid w:val="00193A8F"/>
    <w:rsid w:val="00194EC9"/>
    <w:rsid w:val="00197B97"/>
    <w:rsid w:val="001A04A7"/>
    <w:rsid w:val="001A22CF"/>
    <w:rsid w:val="001A262B"/>
    <w:rsid w:val="001A6DB0"/>
    <w:rsid w:val="001B093F"/>
    <w:rsid w:val="001B14B0"/>
    <w:rsid w:val="001B2F9A"/>
    <w:rsid w:val="001C0E04"/>
    <w:rsid w:val="001C15E6"/>
    <w:rsid w:val="001C47E2"/>
    <w:rsid w:val="001D0887"/>
    <w:rsid w:val="001D1F79"/>
    <w:rsid w:val="001D2C2C"/>
    <w:rsid w:val="001D5FE8"/>
    <w:rsid w:val="001E47FB"/>
    <w:rsid w:val="001F0C75"/>
    <w:rsid w:val="001F2BBD"/>
    <w:rsid w:val="00200715"/>
    <w:rsid w:val="00204D1C"/>
    <w:rsid w:val="00206DB7"/>
    <w:rsid w:val="00206FA5"/>
    <w:rsid w:val="00207EC6"/>
    <w:rsid w:val="002106E4"/>
    <w:rsid w:val="00211E41"/>
    <w:rsid w:val="0021224D"/>
    <w:rsid w:val="002162AC"/>
    <w:rsid w:val="00216F57"/>
    <w:rsid w:val="002257A7"/>
    <w:rsid w:val="00233A36"/>
    <w:rsid w:val="00257C42"/>
    <w:rsid w:val="00261DA5"/>
    <w:rsid w:val="002632A3"/>
    <w:rsid w:val="00270BC1"/>
    <w:rsid w:val="00272471"/>
    <w:rsid w:val="00274DE7"/>
    <w:rsid w:val="002761C2"/>
    <w:rsid w:val="00286531"/>
    <w:rsid w:val="002900FC"/>
    <w:rsid w:val="00294F40"/>
    <w:rsid w:val="002A0FD8"/>
    <w:rsid w:val="002A1B85"/>
    <w:rsid w:val="002A3231"/>
    <w:rsid w:val="002A356D"/>
    <w:rsid w:val="002A4B58"/>
    <w:rsid w:val="002B106D"/>
    <w:rsid w:val="002D042D"/>
    <w:rsid w:val="002E4668"/>
    <w:rsid w:val="002E5889"/>
    <w:rsid w:val="003003FA"/>
    <w:rsid w:val="00304793"/>
    <w:rsid w:val="00312851"/>
    <w:rsid w:val="00313056"/>
    <w:rsid w:val="003200E7"/>
    <w:rsid w:val="00325273"/>
    <w:rsid w:val="00326D1D"/>
    <w:rsid w:val="00333D3A"/>
    <w:rsid w:val="0033452F"/>
    <w:rsid w:val="00337A7D"/>
    <w:rsid w:val="003417DD"/>
    <w:rsid w:val="003505C9"/>
    <w:rsid w:val="003542EA"/>
    <w:rsid w:val="0035642E"/>
    <w:rsid w:val="00364966"/>
    <w:rsid w:val="00376FA2"/>
    <w:rsid w:val="00377776"/>
    <w:rsid w:val="0039035B"/>
    <w:rsid w:val="00392B92"/>
    <w:rsid w:val="0039427E"/>
    <w:rsid w:val="003B1B0A"/>
    <w:rsid w:val="003B48D5"/>
    <w:rsid w:val="003B5107"/>
    <w:rsid w:val="003B5261"/>
    <w:rsid w:val="003B61EC"/>
    <w:rsid w:val="003B7A40"/>
    <w:rsid w:val="003C01CD"/>
    <w:rsid w:val="003C15F9"/>
    <w:rsid w:val="003C22F8"/>
    <w:rsid w:val="003C3CE8"/>
    <w:rsid w:val="003C59AC"/>
    <w:rsid w:val="003C65E7"/>
    <w:rsid w:val="003D3335"/>
    <w:rsid w:val="003E265F"/>
    <w:rsid w:val="003E4E88"/>
    <w:rsid w:val="003F4A6C"/>
    <w:rsid w:val="00402CD1"/>
    <w:rsid w:val="00406B8B"/>
    <w:rsid w:val="0041257C"/>
    <w:rsid w:val="004137E3"/>
    <w:rsid w:val="00425980"/>
    <w:rsid w:val="004302DE"/>
    <w:rsid w:val="004305DB"/>
    <w:rsid w:val="00431691"/>
    <w:rsid w:val="00434274"/>
    <w:rsid w:val="00437416"/>
    <w:rsid w:val="00445FAC"/>
    <w:rsid w:val="004527F7"/>
    <w:rsid w:val="0045309B"/>
    <w:rsid w:val="00463B20"/>
    <w:rsid w:val="004645D8"/>
    <w:rsid w:val="00470114"/>
    <w:rsid w:val="0047253D"/>
    <w:rsid w:val="00480FBC"/>
    <w:rsid w:val="00487E25"/>
    <w:rsid w:val="0049018C"/>
    <w:rsid w:val="0049119D"/>
    <w:rsid w:val="004A42C2"/>
    <w:rsid w:val="004A691D"/>
    <w:rsid w:val="004B4D56"/>
    <w:rsid w:val="004C7B07"/>
    <w:rsid w:val="004D3178"/>
    <w:rsid w:val="004E1BE6"/>
    <w:rsid w:val="004E71C3"/>
    <w:rsid w:val="004F2B9E"/>
    <w:rsid w:val="005028DC"/>
    <w:rsid w:val="00507B9C"/>
    <w:rsid w:val="00520CF7"/>
    <w:rsid w:val="00521BD8"/>
    <w:rsid w:val="00524582"/>
    <w:rsid w:val="0052740C"/>
    <w:rsid w:val="00530F4C"/>
    <w:rsid w:val="0053493B"/>
    <w:rsid w:val="00537F01"/>
    <w:rsid w:val="0054125F"/>
    <w:rsid w:val="005424F0"/>
    <w:rsid w:val="00545962"/>
    <w:rsid w:val="00556D18"/>
    <w:rsid w:val="005608C4"/>
    <w:rsid w:val="00565E58"/>
    <w:rsid w:val="0056741F"/>
    <w:rsid w:val="005736CB"/>
    <w:rsid w:val="00573D63"/>
    <w:rsid w:val="00577D13"/>
    <w:rsid w:val="00587E1A"/>
    <w:rsid w:val="00593050"/>
    <w:rsid w:val="0059332D"/>
    <w:rsid w:val="0059618D"/>
    <w:rsid w:val="005A024F"/>
    <w:rsid w:val="005A16CB"/>
    <w:rsid w:val="005A4B69"/>
    <w:rsid w:val="005B4406"/>
    <w:rsid w:val="005C0B3F"/>
    <w:rsid w:val="005C3E66"/>
    <w:rsid w:val="005C4D59"/>
    <w:rsid w:val="005C585B"/>
    <w:rsid w:val="005D00B1"/>
    <w:rsid w:val="005D18A9"/>
    <w:rsid w:val="005D1986"/>
    <w:rsid w:val="005D5A64"/>
    <w:rsid w:val="005E14BE"/>
    <w:rsid w:val="005E4127"/>
    <w:rsid w:val="005E5BF6"/>
    <w:rsid w:val="005F3267"/>
    <w:rsid w:val="006003D4"/>
    <w:rsid w:val="00600463"/>
    <w:rsid w:val="00600BB4"/>
    <w:rsid w:val="00603798"/>
    <w:rsid w:val="00604002"/>
    <w:rsid w:val="00610E7B"/>
    <w:rsid w:val="006111D2"/>
    <w:rsid w:val="00613FA1"/>
    <w:rsid w:val="00625DB7"/>
    <w:rsid w:val="00631CA4"/>
    <w:rsid w:val="00635F2F"/>
    <w:rsid w:val="006360BF"/>
    <w:rsid w:val="0064075D"/>
    <w:rsid w:val="00643155"/>
    <w:rsid w:val="006554FE"/>
    <w:rsid w:val="00664936"/>
    <w:rsid w:val="006662D5"/>
    <w:rsid w:val="00672D50"/>
    <w:rsid w:val="00684B4C"/>
    <w:rsid w:val="0068518B"/>
    <w:rsid w:val="006A644F"/>
    <w:rsid w:val="006B3141"/>
    <w:rsid w:val="006B52B2"/>
    <w:rsid w:val="006B5D5C"/>
    <w:rsid w:val="006C4112"/>
    <w:rsid w:val="006C58DA"/>
    <w:rsid w:val="006D1D0D"/>
    <w:rsid w:val="006D598B"/>
    <w:rsid w:val="006E08F3"/>
    <w:rsid w:val="006E0D9E"/>
    <w:rsid w:val="006E6F42"/>
    <w:rsid w:val="006F504E"/>
    <w:rsid w:val="006F5CB5"/>
    <w:rsid w:val="007015C0"/>
    <w:rsid w:val="007067A4"/>
    <w:rsid w:val="00706D53"/>
    <w:rsid w:val="00711B97"/>
    <w:rsid w:val="007135A4"/>
    <w:rsid w:val="00716AA8"/>
    <w:rsid w:val="00720350"/>
    <w:rsid w:val="00722535"/>
    <w:rsid w:val="00730D5B"/>
    <w:rsid w:val="007336AB"/>
    <w:rsid w:val="00736B3D"/>
    <w:rsid w:val="00737CF3"/>
    <w:rsid w:val="007431B3"/>
    <w:rsid w:val="007474CD"/>
    <w:rsid w:val="007531E8"/>
    <w:rsid w:val="007558CD"/>
    <w:rsid w:val="007571A3"/>
    <w:rsid w:val="00762871"/>
    <w:rsid w:val="007711EB"/>
    <w:rsid w:val="007772D3"/>
    <w:rsid w:val="00777B94"/>
    <w:rsid w:val="007A19F8"/>
    <w:rsid w:val="007A2A8C"/>
    <w:rsid w:val="007A5BF7"/>
    <w:rsid w:val="007B2DA7"/>
    <w:rsid w:val="007C43FB"/>
    <w:rsid w:val="007D71B0"/>
    <w:rsid w:val="007E0158"/>
    <w:rsid w:val="007E0815"/>
    <w:rsid w:val="007E1955"/>
    <w:rsid w:val="007E27C8"/>
    <w:rsid w:val="007E4643"/>
    <w:rsid w:val="007F3BDA"/>
    <w:rsid w:val="007F5F00"/>
    <w:rsid w:val="008008A9"/>
    <w:rsid w:val="008104CF"/>
    <w:rsid w:val="0081358C"/>
    <w:rsid w:val="008144F6"/>
    <w:rsid w:val="00814C45"/>
    <w:rsid w:val="00816417"/>
    <w:rsid w:val="00820391"/>
    <w:rsid w:val="00820DB5"/>
    <w:rsid w:val="00825819"/>
    <w:rsid w:val="00831632"/>
    <w:rsid w:val="00831953"/>
    <w:rsid w:val="00833741"/>
    <w:rsid w:val="00837EBE"/>
    <w:rsid w:val="008400DA"/>
    <w:rsid w:val="0084300B"/>
    <w:rsid w:val="00844693"/>
    <w:rsid w:val="00850FC8"/>
    <w:rsid w:val="00852821"/>
    <w:rsid w:val="00856372"/>
    <w:rsid w:val="0085758F"/>
    <w:rsid w:val="00864465"/>
    <w:rsid w:val="0086728A"/>
    <w:rsid w:val="0087500B"/>
    <w:rsid w:val="00882D47"/>
    <w:rsid w:val="00884586"/>
    <w:rsid w:val="0089109C"/>
    <w:rsid w:val="008A2498"/>
    <w:rsid w:val="008B1146"/>
    <w:rsid w:val="008B389A"/>
    <w:rsid w:val="008C34E5"/>
    <w:rsid w:val="008D23BC"/>
    <w:rsid w:val="008F0C59"/>
    <w:rsid w:val="008F430C"/>
    <w:rsid w:val="0090450E"/>
    <w:rsid w:val="00907129"/>
    <w:rsid w:val="00907512"/>
    <w:rsid w:val="009107D8"/>
    <w:rsid w:val="0091352E"/>
    <w:rsid w:val="00917226"/>
    <w:rsid w:val="00917696"/>
    <w:rsid w:val="00924C7E"/>
    <w:rsid w:val="00927485"/>
    <w:rsid w:val="00930090"/>
    <w:rsid w:val="00930BF2"/>
    <w:rsid w:val="00933C64"/>
    <w:rsid w:val="009405DC"/>
    <w:rsid w:val="0094267E"/>
    <w:rsid w:val="00943810"/>
    <w:rsid w:val="009455BA"/>
    <w:rsid w:val="00947012"/>
    <w:rsid w:val="009506C5"/>
    <w:rsid w:val="009527DA"/>
    <w:rsid w:val="00961893"/>
    <w:rsid w:val="00963AA4"/>
    <w:rsid w:val="009646EB"/>
    <w:rsid w:val="00971BBC"/>
    <w:rsid w:val="00980281"/>
    <w:rsid w:val="00984207"/>
    <w:rsid w:val="00985850"/>
    <w:rsid w:val="00990437"/>
    <w:rsid w:val="00993051"/>
    <w:rsid w:val="00996A76"/>
    <w:rsid w:val="009A460A"/>
    <w:rsid w:val="009A46DD"/>
    <w:rsid w:val="009B5E5C"/>
    <w:rsid w:val="009C3986"/>
    <w:rsid w:val="009D0F3F"/>
    <w:rsid w:val="009D486F"/>
    <w:rsid w:val="009E2E0B"/>
    <w:rsid w:val="009E5C27"/>
    <w:rsid w:val="009E7B7F"/>
    <w:rsid w:val="00A01B4E"/>
    <w:rsid w:val="00A02E82"/>
    <w:rsid w:val="00A064E8"/>
    <w:rsid w:val="00A115B9"/>
    <w:rsid w:val="00A11E74"/>
    <w:rsid w:val="00A12121"/>
    <w:rsid w:val="00A17DE1"/>
    <w:rsid w:val="00A26C42"/>
    <w:rsid w:val="00A37E34"/>
    <w:rsid w:val="00A43CA3"/>
    <w:rsid w:val="00A6014B"/>
    <w:rsid w:val="00A60C80"/>
    <w:rsid w:val="00A61123"/>
    <w:rsid w:val="00A63FE5"/>
    <w:rsid w:val="00A73C9B"/>
    <w:rsid w:val="00A74917"/>
    <w:rsid w:val="00A8005D"/>
    <w:rsid w:val="00A8023A"/>
    <w:rsid w:val="00A818AA"/>
    <w:rsid w:val="00A93A65"/>
    <w:rsid w:val="00A97F5F"/>
    <w:rsid w:val="00AA0E0E"/>
    <w:rsid w:val="00AA1E5B"/>
    <w:rsid w:val="00AB1503"/>
    <w:rsid w:val="00AB1F97"/>
    <w:rsid w:val="00AB22EB"/>
    <w:rsid w:val="00AB2B60"/>
    <w:rsid w:val="00AB67BC"/>
    <w:rsid w:val="00AD04C0"/>
    <w:rsid w:val="00AD1B60"/>
    <w:rsid w:val="00AD4181"/>
    <w:rsid w:val="00AF4452"/>
    <w:rsid w:val="00AF6E4F"/>
    <w:rsid w:val="00B05B34"/>
    <w:rsid w:val="00B05E3D"/>
    <w:rsid w:val="00B151F3"/>
    <w:rsid w:val="00B154BC"/>
    <w:rsid w:val="00B23B92"/>
    <w:rsid w:val="00B365B4"/>
    <w:rsid w:val="00B54294"/>
    <w:rsid w:val="00B56FDD"/>
    <w:rsid w:val="00B60180"/>
    <w:rsid w:val="00B620A4"/>
    <w:rsid w:val="00B66280"/>
    <w:rsid w:val="00B67BBB"/>
    <w:rsid w:val="00B876BA"/>
    <w:rsid w:val="00B90D6F"/>
    <w:rsid w:val="00B971DA"/>
    <w:rsid w:val="00BA0CA4"/>
    <w:rsid w:val="00BA3FBD"/>
    <w:rsid w:val="00BA53C7"/>
    <w:rsid w:val="00BB1595"/>
    <w:rsid w:val="00BC726F"/>
    <w:rsid w:val="00BC7E2C"/>
    <w:rsid w:val="00BD1118"/>
    <w:rsid w:val="00BD1FCD"/>
    <w:rsid w:val="00BD49CE"/>
    <w:rsid w:val="00BE0610"/>
    <w:rsid w:val="00BE0BB0"/>
    <w:rsid w:val="00BE56DB"/>
    <w:rsid w:val="00BE7A03"/>
    <w:rsid w:val="00BF1764"/>
    <w:rsid w:val="00BF390B"/>
    <w:rsid w:val="00BF4DE2"/>
    <w:rsid w:val="00C00BC2"/>
    <w:rsid w:val="00C040AF"/>
    <w:rsid w:val="00C0410B"/>
    <w:rsid w:val="00C0631F"/>
    <w:rsid w:val="00C06C59"/>
    <w:rsid w:val="00C13450"/>
    <w:rsid w:val="00C1663E"/>
    <w:rsid w:val="00C24542"/>
    <w:rsid w:val="00C336CA"/>
    <w:rsid w:val="00C35BD0"/>
    <w:rsid w:val="00C41903"/>
    <w:rsid w:val="00C41F1B"/>
    <w:rsid w:val="00C5011F"/>
    <w:rsid w:val="00C7354F"/>
    <w:rsid w:val="00C76E73"/>
    <w:rsid w:val="00C85ACC"/>
    <w:rsid w:val="00C86FC7"/>
    <w:rsid w:val="00C87031"/>
    <w:rsid w:val="00C919F2"/>
    <w:rsid w:val="00C949F6"/>
    <w:rsid w:val="00C95C2E"/>
    <w:rsid w:val="00CA0493"/>
    <w:rsid w:val="00CA2158"/>
    <w:rsid w:val="00CA6598"/>
    <w:rsid w:val="00CA6971"/>
    <w:rsid w:val="00CB335E"/>
    <w:rsid w:val="00CB765E"/>
    <w:rsid w:val="00CC2D20"/>
    <w:rsid w:val="00CC33D8"/>
    <w:rsid w:val="00CC50FE"/>
    <w:rsid w:val="00CC6049"/>
    <w:rsid w:val="00CD6302"/>
    <w:rsid w:val="00CE3558"/>
    <w:rsid w:val="00CE4101"/>
    <w:rsid w:val="00CF2B6E"/>
    <w:rsid w:val="00D034DB"/>
    <w:rsid w:val="00D047C8"/>
    <w:rsid w:val="00D04EED"/>
    <w:rsid w:val="00D07A5D"/>
    <w:rsid w:val="00D1451B"/>
    <w:rsid w:val="00D22E50"/>
    <w:rsid w:val="00D278C6"/>
    <w:rsid w:val="00D3061A"/>
    <w:rsid w:val="00D36347"/>
    <w:rsid w:val="00D36C2D"/>
    <w:rsid w:val="00D3788F"/>
    <w:rsid w:val="00D57B42"/>
    <w:rsid w:val="00D6082E"/>
    <w:rsid w:val="00D61C63"/>
    <w:rsid w:val="00D672CC"/>
    <w:rsid w:val="00D741EF"/>
    <w:rsid w:val="00D95B6F"/>
    <w:rsid w:val="00DA7AE3"/>
    <w:rsid w:val="00DB2930"/>
    <w:rsid w:val="00DB59FA"/>
    <w:rsid w:val="00DB6513"/>
    <w:rsid w:val="00DB690D"/>
    <w:rsid w:val="00DB7311"/>
    <w:rsid w:val="00DC35E7"/>
    <w:rsid w:val="00DD5A15"/>
    <w:rsid w:val="00DE002A"/>
    <w:rsid w:val="00DE038E"/>
    <w:rsid w:val="00DE4B7B"/>
    <w:rsid w:val="00DE5417"/>
    <w:rsid w:val="00DE73BB"/>
    <w:rsid w:val="00DE7D96"/>
    <w:rsid w:val="00DF5EBD"/>
    <w:rsid w:val="00E000F4"/>
    <w:rsid w:val="00E001CF"/>
    <w:rsid w:val="00E04537"/>
    <w:rsid w:val="00E20E15"/>
    <w:rsid w:val="00E41EDC"/>
    <w:rsid w:val="00E466FD"/>
    <w:rsid w:val="00E475D6"/>
    <w:rsid w:val="00E51890"/>
    <w:rsid w:val="00E548D6"/>
    <w:rsid w:val="00E64106"/>
    <w:rsid w:val="00E70845"/>
    <w:rsid w:val="00E73AF2"/>
    <w:rsid w:val="00E73FA9"/>
    <w:rsid w:val="00E74C07"/>
    <w:rsid w:val="00E86411"/>
    <w:rsid w:val="00EA0130"/>
    <w:rsid w:val="00EA09D5"/>
    <w:rsid w:val="00EA482A"/>
    <w:rsid w:val="00EA7530"/>
    <w:rsid w:val="00EB0614"/>
    <w:rsid w:val="00EB3EC6"/>
    <w:rsid w:val="00EB59F8"/>
    <w:rsid w:val="00EB5ECA"/>
    <w:rsid w:val="00EB7440"/>
    <w:rsid w:val="00EC5E74"/>
    <w:rsid w:val="00EE4B14"/>
    <w:rsid w:val="00EF04BF"/>
    <w:rsid w:val="00EF7E31"/>
    <w:rsid w:val="00F02BCE"/>
    <w:rsid w:val="00F0551B"/>
    <w:rsid w:val="00F07E8B"/>
    <w:rsid w:val="00F12119"/>
    <w:rsid w:val="00F15FCB"/>
    <w:rsid w:val="00F17256"/>
    <w:rsid w:val="00F23703"/>
    <w:rsid w:val="00F36D07"/>
    <w:rsid w:val="00F37AB6"/>
    <w:rsid w:val="00F4029F"/>
    <w:rsid w:val="00F55ECC"/>
    <w:rsid w:val="00F600BC"/>
    <w:rsid w:val="00F65DC0"/>
    <w:rsid w:val="00F6610F"/>
    <w:rsid w:val="00F71DA3"/>
    <w:rsid w:val="00F869A7"/>
    <w:rsid w:val="00F86F10"/>
    <w:rsid w:val="00F92FE4"/>
    <w:rsid w:val="00F9469B"/>
    <w:rsid w:val="00F94F73"/>
    <w:rsid w:val="00F9665D"/>
    <w:rsid w:val="00F9773E"/>
    <w:rsid w:val="00F97F46"/>
    <w:rsid w:val="00FA14DE"/>
    <w:rsid w:val="00FA2E4C"/>
    <w:rsid w:val="00FB3C58"/>
    <w:rsid w:val="00FC0E19"/>
    <w:rsid w:val="00FC2772"/>
    <w:rsid w:val="00FC3E41"/>
    <w:rsid w:val="00FC6462"/>
    <w:rsid w:val="00FD4A5F"/>
    <w:rsid w:val="00FE27F9"/>
    <w:rsid w:val="00FF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30"/>
    </w:rPr>
  </w:style>
  <w:style w:type="paragraph" w:styleId="1">
    <w:name w:val="heading 1"/>
    <w:basedOn w:val="a"/>
    <w:next w:val="a"/>
    <w:qFormat/>
    <w:pPr>
      <w:keepNext/>
      <w:tabs>
        <w:tab w:val="left" w:pos="709"/>
      </w:tabs>
      <w:spacing w:line="280" w:lineRule="exact"/>
      <w:ind w:firstLine="0"/>
      <w:outlineLvl w:val="0"/>
    </w:pPr>
    <w:rPr>
      <w:i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pPr>
      <w:tabs>
        <w:tab w:val="left" w:pos="709"/>
      </w:tabs>
      <w:spacing w:line="280" w:lineRule="exact"/>
      <w:ind w:firstLine="0"/>
    </w:pPr>
    <w:rPr>
      <w:i/>
    </w:rPr>
  </w:style>
  <w:style w:type="paragraph" w:styleId="2">
    <w:name w:val="Body Text 2"/>
    <w:basedOn w:val="a"/>
    <w:rsid w:val="009506C5"/>
    <w:pPr>
      <w:tabs>
        <w:tab w:val="left" w:pos="709"/>
      </w:tabs>
      <w:spacing w:line="280" w:lineRule="exact"/>
      <w:ind w:right="3968" w:firstLine="0"/>
      <w:jc w:val="both"/>
    </w:pPr>
    <w:rPr>
      <w:szCs w:val="30"/>
    </w:rPr>
  </w:style>
  <w:style w:type="paragraph" w:customStyle="1" w:styleId="10">
    <w:name w:val="Стиль1"/>
    <w:rsid w:val="009506C5"/>
    <w:pPr>
      <w:widowControl w:val="0"/>
      <w:snapToGrid w:val="0"/>
    </w:pPr>
    <w:rPr>
      <w:sz w:val="28"/>
    </w:rPr>
  </w:style>
  <w:style w:type="paragraph" w:styleId="a8">
    <w:name w:val="Обычный (Интернет)"/>
    <w:basedOn w:val="a"/>
    <w:rsid w:val="006662D5"/>
    <w:pPr>
      <w:spacing w:before="100" w:beforeAutospacing="1" w:after="100" w:afterAutospacing="1"/>
      <w:ind w:firstLine="0"/>
    </w:pPr>
    <w:rPr>
      <w:sz w:val="24"/>
      <w:szCs w:val="24"/>
    </w:rPr>
  </w:style>
  <w:style w:type="table" w:styleId="a9">
    <w:name w:val="Table Grid"/>
    <w:basedOn w:val="a2"/>
    <w:rsid w:val="00816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basedOn w:val="a"/>
    <w:link w:val="a0"/>
    <w:autoRedefine/>
    <w:rsid w:val="00A61123"/>
    <w:pPr>
      <w:spacing w:after="160" w:line="240" w:lineRule="exact"/>
      <w:ind w:left="360" w:firstLine="0"/>
    </w:pPr>
    <w:rPr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5_01\Application%20Data\Microsoft\&#1064;&#1072;&#1073;&#1083;&#1086;&#1085;&#1099;\&#1055;&#1086;&#1089;&#1090;&#1072;&#1085;&#1086;&#1074;&#1083;&#1077;&#1085;&#1080;&#1077;%20&#1057;&#105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СМ</Template>
  <TotalTime>2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Совета Министров Республики Беларусь от 31 декабря 2010 г</vt:lpstr>
    </vt:vector>
  </TitlesOfParts>
  <Company>Администрация Президента РБ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Совета Министров Республики Беларусь от 31 декабря 2010 г</dc:title>
  <dc:creator>mb5_01</dc:creator>
  <dc:description>Сохранен:       09.01.2007 в 16:19:21_x000d_Исполнитель:</dc:description>
  <cp:lastModifiedBy>StavskayaUV</cp:lastModifiedBy>
  <cp:revision>2</cp:revision>
  <cp:lastPrinted>2022-11-30T15:00:00Z</cp:lastPrinted>
  <dcterms:created xsi:type="dcterms:W3CDTF">2022-12-02T13:21:00Z</dcterms:created>
  <dcterms:modified xsi:type="dcterms:W3CDTF">2022-12-02T13:21:00Z</dcterms:modified>
</cp:coreProperties>
</file>