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0" w:rsidRPr="00CE0B47" w:rsidRDefault="00557E00" w:rsidP="00557E00">
      <w:pPr>
        <w:pStyle w:val="2"/>
        <w:rPr>
          <w:szCs w:val="30"/>
        </w:rPr>
      </w:pPr>
      <w:r w:rsidRPr="00CE0B47">
        <w:rPr>
          <w:szCs w:val="30"/>
        </w:rPr>
        <w:t>О</w:t>
      </w:r>
      <w:r>
        <w:rPr>
          <w:szCs w:val="30"/>
          <w:lang w:val="en-US"/>
        </w:rPr>
        <w:t xml:space="preserve"> </w:t>
      </w:r>
      <w:r w:rsidRPr="00CE0B47">
        <w:rPr>
          <w:szCs w:val="30"/>
        </w:rPr>
        <w:t xml:space="preserve">классификации </w:t>
      </w:r>
      <w:r>
        <w:rPr>
          <w:szCs w:val="30"/>
        </w:rPr>
        <w:t>товаров</w:t>
      </w:r>
    </w:p>
    <w:p w:rsidR="00557E00" w:rsidRPr="00CE0B47" w:rsidRDefault="00557E00" w:rsidP="00557E00">
      <w:pPr>
        <w:autoSpaceDE w:val="0"/>
        <w:autoSpaceDN w:val="0"/>
        <w:adjustRightInd w:val="0"/>
        <w:rPr>
          <w:szCs w:val="30"/>
        </w:rPr>
      </w:pPr>
    </w:p>
    <w:p w:rsidR="00557E00" w:rsidRPr="00557E00" w:rsidRDefault="00557E00" w:rsidP="00557E00">
      <w:pPr>
        <w:rPr>
          <w:szCs w:val="30"/>
        </w:rPr>
      </w:pPr>
      <w:r w:rsidRPr="00557E00">
        <w:rPr>
          <w:szCs w:val="30"/>
        </w:rPr>
        <w:t xml:space="preserve">В соответствии с пунктом 6 статьи 21 Таможенного кодекса Евразийского экономического союза, в целях </w:t>
      </w:r>
      <w:proofErr w:type="gramStart"/>
      <w:r w:rsidRPr="00557E00">
        <w:rPr>
          <w:szCs w:val="30"/>
        </w:rPr>
        <w:t>реализации решений Объединенной коллегии таможенных служб государств-членов Евразийского экономического союза</w:t>
      </w:r>
      <w:proofErr w:type="gramEnd"/>
      <w:r w:rsidRPr="00557E00">
        <w:rPr>
          <w:szCs w:val="30"/>
        </w:rPr>
        <w:t xml:space="preserve"> от </w:t>
      </w:r>
      <w:r w:rsidR="00CF77A0">
        <w:rPr>
          <w:szCs w:val="30"/>
        </w:rPr>
        <w:t>4</w:t>
      </w:r>
      <w:r w:rsidRPr="00557E00">
        <w:rPr>
          <w:szCs w:val="30"/>
        </w:rPr>
        <w:t xml:space="preserve"> </w:t>
      </w:r>
      <w:r w:rsidR="00CF77A0">
        <w:rPr>
          <w:szCs w:val="30"/>
        </w:rPr>
        <w:t>июня</w:t>
      </w:r>
      <w:r w:rsidRPr="00557E00">
        <w:rPr>
          <w:szCs w:val="30"/>
        </w:rPr>
        <w:t xml:space="preserve"> 202</w:t>
      </w:r>
      <w:r w:rsidR="00CF77A0">
        <w:rPr>
          <w:szCs w:val="30"/>
        </w:rPr>
        <w:t>5</w:t>
      </w:r>
      <w:r w:rsidRPr="00557E00">
        <w:rPr>
          <w:szCs w:val="30"/>
        </w:rPr>
        <w:t xml:space="preserve"> года №№ </w:t>
      </w:r>
      <w:r w:rsidR="00FB6524">
        <w:rPr>
          <w:szCs w:val="30"/>
        </w:rPr>
        <w:t>50</w:t>
      </w:r>
      <w:r w:rsidRPr="00557E00">
        <w:rPr>
          <w:szCs w:val="30"/>
        </w:rPr>
        <w:t>/</w:t>
      </w:r>
      <w:r w:rsidR="00FB6524">
        <w:rPr>
          <w:szCs w:val="30"/>
        </w:rPr>
        <w:t>2</w:t>
      </w:r>
      <w:r w:rsidRPr="00557E00">
        <w:rPr>
          <w:szCs w:val="30"/>
        </w:rPr>
        <w:t xml:space="preserve">0 – </w:t>
      </w:r>
      <w:r w:rsidR="00FB6524">
        <w:rPr>
          <w:szCs w:val="30"/>
        </w:rPr>
        <w:t>50</w:t>
      </w:r>
      <w:r w:rsidRPr="00557E00">
        <w:rPr>
          <w:szCs w:val="30"/>
        </w:rPr>
        <w:t>/</w:t>
      </w:r>
      <w:r w:rsidR="00FB6524">
        <w:rPr>
          <w:szCs w:val="30"/>
        </w:rPr>
        <w:t>21</w:t>
      </w:r>
      <w:r w:rsidRPr="00557E00">
        <w:rPr>
          <w:szCs w:val="30"/>
        </w:rPr>
        <w:t xml:space="preserve"> Государственный таможенный комитет разъясняет следующее.</w:t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szCs w:val="30"/>
        </w:rPr>
      </w:pPr>
      <w:r w:rsidRPr="00557E00">
        <w:rPr>
          <w:bCs/>
          <w:szCs w:val="30"/>
        </w:rPr>
        <w:t xml:space="preserve">1. Пневматическая рессора, состоящая из армированного тканью резинового сильфона (вулканизованная резина), стальных пластин </w:t>
      </w:r>
      <w:r w:rsidRPr="00557E00">
        <w:rPr>
          <w:bCs/>
          <w:szCs w:val="30"/>
        </w:rPr>
        <w:br/>
        <w:t xml:space="preserve">и пластмассового поршня, для использования в качестве компонента системы подвески полуприцепов. Товар предназначен для поглощения ударов и толчков, а также для работы в качестве </w:t>
      </w:r>
      <w:proofErr w:type="spellStart"/>
      <w:r w:rsidRPr="00557E00">
        <w:rPr>
          <w:bCs/>
          <w:szCs w:val="30"/>
        </w:rPr>
        <w:t>виброизолятора</w:t>
      </w:r>
      <w:proofErr w:type="spellEnd"/>
      <w:r w:rsidRPr="00557E00">
        <w:rPr>
          <w:bCs/>
          <w:szCs w:val="30"/>
        </w:rPr>
        <w:t xml:space="preserve"> и привода регулировки высоты шасси. Пластмассовый поршень позволяет дополнительно настраивать ход рессоры.</w:t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szCs w:val="30"/>
        </w:rPr>
      </w:pPr>
      <w:r w:rsidRPr="00557E00">
        <w:rPr>
          <w:bCs/>
          <w:szCs w:val="30"/>
        </w:rPr>
        <w:t xml:space="preserve">Данный товар в соответствии с Основными правилами интерпретации Товарной номенклатуры внешнеэкономической деятельности 1 и 6 классифицируется в субпозиции 8716 90 единой Товарной номенклатуры внешнеэкономической деятельности Евразийского экономического союза. </w:t>
      </w:r>
    </w:p>
    <w:p w:rsid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381500" cy="1857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noProof/>
          <w:szCs w:val="30"/>
        </w:rPr>
      </w:pPr>
      <w:r w:rsidRPr="00557E00">
        <w:rPr>
          <w:bCs/>
          <w:noProof/>
          <w:szCs w:val="30"/>
        </w:rPr>
        <w:t xml:space="preserve">              вид сверху                             вид снизу </w:t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szCs w:val="30"/>
        </w:rPr>
      </w:pPr>
      <w:r w:rsidRPr="00557E00">
        <w:rPr>
          <w:bCs/>
          <w:szCs w:val="30"/>
        </w:rPr>
        <w:t>Рис. 1</w:t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Cs/>
          <w:szCs w:val="30"/>
        </w:rPr>
      </w:pPr>
      <w:r w:rsidRPr="00557E00">
        <w:rPr>
          <w:bCs/>
          <w:szCs w:val="30"/>
        </w:rPr>
        <w:t>2.</w:t>
      </w:r>
      <w:r w:rsidRPr="00557E00">
        <w:rPr>
          <w:szCs w:val="30"/>
        </w:rPr>
        <w:t> </w:t>
      </w:r>
      <w:r w:rsidRPr="00557E00">
        <w:rPr>
          <w:bCs/>
          <w:szCs w:val="30"/>
        </w:rPr>
        <w:t xml:space="preserve">Пневматическая рессора, состоящая из армированного тканью резинового сильфона (вулканизованная резина), стальных пластин и стального среднего кольца, для использования в качестве компонента системы подвески полуприцепов или автобусов. Товар предназначен для поглощения ударов и толчков, а также для работы в качестве </w:t>
      </w:r>
      <w:proofErr w:type="spellStart"/>
      <w:r w:rsidRPr="00557E00">
        <w:rPr>
          <w:bCs/>
          <w:szCs w:val="30"/>
        </w:rPr>
        <w:t>виброизолятора</w:t>
      </w:r>
      <w:proofErr w:type="spellEnd"/>
      <w:r w:rsidRPr="00557E00">
        <w:rPr>
          <w:bCs/>
          <w:szCs w:val="30"/>
        </w:rPr>
        <w:t xml:space="preserve"> и привода регулировки высоты шасси.</w:t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Cs/>
          <w:szCs w:val="30"/>
        </w:rPr>
      </w:pPr>
      <w:r w:rsidRPr="00557E00">
        <w:rPr>
          <w:bCs/>
          <w:szCs w:val="30"/>
        </w:rPr>
        <w:t>Данный товар в соответствии с Основными правилами интерпретации Товарной номенклатуры внешнеэкономической деятельности 1, 3 (в) и 6 классифицируется в субпозиции 8716 90 единой Товарной номенклатуры внешнеэкономической деятельности Евразийского экономического союза.</w:t>
      </w:r>
    </w:p>
    <w:p w:rsid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90975" cy="199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noProof/>
          <w:szCs w:val="30"/>
        </w:rPr>
      </w:pPr>
      <w:r w:rsidRPr="00557E00">
        <w:rPr>
          <w:bCs/>
          <w:noProof/>
          <w:szCs w:val="30"/>
        </w:rPr>
        <w:t xml:space="preserve">              вид сверху                             вид снизу </w:t>
      </w:r>
    </w:p>
    <w:p w:rsidR="00557E00" w:rsidRPr="00557E00" w:rsidRDefault="00557E00" w:rsidP="00557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szCs w:val="30"/>
        </w:rPr>
      </w:pPr>
      <w:r w:rsidRPr="00557E00">
        <w:rPr>
          <w:bCs/>
          <w:szCs w:val="30"/>
        </w:rPr>
        <w:t>Рис. 2</w:t>
      </w:r>
    </w:p>
    <w:p w:rsidR="00557E00" w:rsidRDefault="00557E00" w:rsidP="00557E00">
      <w:pPr>
        <w:pStyle w:val="a9"/>
        <w:spacing w:line="240" w:lineRule="auto"/>
        <w:ind w:firstLine="737"/>
        <w:rPr>
          <w:sz w:val="30"/>
          <w:szCs w:val="30"/>
        </w:rPr>
      </w:pPr>
    </w:p>
    <w:p w:rsidR="00FB6524" w:rsidRPr="00FB6524" w:rsidRDefault="00EE1CC3" w:rsidP="00971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szCs w:val="30"/>
        </w:rPr>
      </w:pPr>
      <w:r>
        <w:rPr>
          <w:szCs w:val="30"/>
        </w:rPr>
        <w:t>3</w:t>
      </w:r>
      <w:r w:rsidR="00FB6524" w:rsidRPr="00FB6524">
        <w:rPr>
          <w:szCs w:val="30"/>
        </w:rPr>
        <w:t xml:space="preserve">. </w:t>
      </w:r>
      <w:r w:rsidR="00FB6524" w:rsidRPr="00FB6524">
        <w:rPr>
          <w:bCs/>
          <w:szCs w:val="30"/>
        </w:rPr>
        <w:t xml:space="preserve">Устройство для </w:t>
      </w:r>
      <w:proofErr w:type="spellStart"/>
      <w:r w:rsidR="00FB6524" w:rsidRPr="00FB6524">
        <w:rPr>
          <w:bCs/>
          <w:szCs w:val="30"/>
        </w:rPr>
        <w:t>светотерапии</w:t>
      </w:r>
      <w:proofErr w:type="spellEnd"/>
      <w:r w:rsidR="00FB6524" w:rsidRPr="00FB6524">
        <w:rPr>
          <w:bCs/>
          <w:szCs w:val="30"/>
        </w:rPr>
        <w:t>, предназначенное для использования дома, а также в салонах красоты и медицинских учреждениях. Оно оснащено галогенным источником света в сочетании с оптическим блоком для подачи терапевтического поляризованного света.</w:t>
      </w:r>
    </w:p>
    <w:p w:rsidR="00FB6524" w:rsidRPr="00FB6524" w:rsidRDefault="00FB6524" w:rsidP="00971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bCs/>
          <w:szCs w:val="30"/>
        </w:rPr>
      </w:pPr>
      <w:r w:rsidRPr="00FB6524">
        <w:rPr>
          <w:bCs/>
          <w:szCs w:val="30"/>
        </w:rPr>
        <w:t xml:space="preserve">Устройство предназначено для использования в широком спектре областей применения, таких как заживление ран, обезболивание, </w:t>
      </w:r>
      <w:proofErr w:type="spellStart"/>
      <w:r w:rsidRPr="00FB6524">
        <w:rPr>
          <w:bCs/>
          <w:szCs w:val="30"/>
        </w:rPr>
        <w:t>антивозрастная</w:t>
      </w:r>
      <w:proofErr w:type="spellEnd"/>
      <w:r w:rsidRPr="00FB6524">
        <w:rPr>
          <w:bCs/>
          <w:szCs w:val="30"/>
        </w:rPr>
        <w:t xml:space="preserve"> терапия, лечение дерматологических заболеваний, сезонного аффективного расстройства (САР) или педиатрических заболеваний, на основе воздействия используемого света для улучшения клеточного метаболизма и запуска специфических биологических и клеточных реакций.</w:t>
      </w:r>
    </w:p>
    <w:p w:rsidR="00423B53" w:rsidRPr="00483483" w:rsidRDefault="00FB6524" w:rsidP="00591D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sz w:val="18"/>
          <w:szCs w:val="18"/>
        </w:rPr>
      </w:pPr>
      <w:r w:rsidRPr="00FB6524">
        <w:rPr>
          <w:bCs/>
          <w:szCs w:val="30"/>
        </w:rPr>
        <w:t xml:space="preserve">Данный товар в соответствии с Основными правилами интерпретации Товарной номенклатуры внешнеэкономической деятельности 1 и 6 классифицируется в субпозиции 8543 70 единой Товарной номенклатуры внешнеэкономической деятельности Евразийского экономического союза. </w:t>
      </w:r>
    </w:p>
    <w:sectPr w:rsidR="00423B53" w:rsidRPr="00483483" w:rsidSect="00414DC1">
      <w:headerReference w:type="even" r:id="rId9"/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B5" w:rsidRDefault="00A165B5">
      <w:r>
        <w:separator/>
      </w:r>
    </w:p>
  </w:endnote>
  <w:endnote w:type="continuationSeparator" w:id="0">
    <w:p w:rsidR="00A165B5" w:rsidRDefault="00A1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2B" w:rsidRPr="0067465C" w:rsidRDefault="00C0052B" w:rsidP="0067465C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B5" w:rsidRDefault="00A165B5">
      <w:r>
        <w:separator/>
      </w:r>
    </w:p>
  </w:footnote>
  <w:footnote w:type="continuationSeparator" w:id="0">
    <w:p w:rsidR="00A165B5" w:rsidRDefault="00A16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2B" w:rsidRDefault="00CA3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0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52B" w:rsidRDefault="00C00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4183"/>
      <w:docPartObj>
        <w:docPartGallery w:val="Page Numbers (Top of Page)"/>
        <w:docPartUnique/>
      </w:docPartObj>
    </w:sdtPr>
    <w:sdtContent>
      <w:p w:rsidR="00C0052B" w:rsidRDefault="00CA39F7">
        <w:pPr>
          <w:pStyle w:val="a3"/>
          <w:jc w:val="center"/>
        </w:pPr>
        <w:fldSimple w:instr=" PAGE   \* MERGEFORMAT ">
          <w:r w:rsidR="00591D6E">
            <w:rPr>
              <w:noProof/>
            </w:rPr>
            <w:t>2</w:t>
          </w:r>
        </w:fldSimple>
      </w:p>
    </w:sdtContent>
  </w:sdt>
  <w:p w:rsidR="00C0052B" w:rsidRDefault="00C005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9D8"/>
    <w:rsid w:val="0000198F"/>
    <w:rsid w:val="00002A61"/>
    <w:rsid w:val="00006A90"/>
    <w:rsid w:val="00007442"/>
    <w:rsid w:val="0001192D"/>
    <w:rsid w:val="00012257"/>
    <w:rsid w:val="0001482A"/>
    <w:rsid w:val="0002790D"/>
    <w:rsid w:val="00033A6F"/>
    <w:rsid w:val="00034AB8"/>
    <w:rsid w:val="00036026"/>
    <w:rsid w:val="00041B32"/>
    <w:rsid w:val="00042B59"/>
    <w:rsid w:val="00044752"/>
    <w:rsid w:val="00046BDA"/>
    <w:rsid w:val="00056132"/>
    <w:rsid w:val="0006113D"/>
    <w:rsid w:val="000676C4"/>
    <w:rsid w:val="00070A07"/>
    <w:rsid w:val="00074576"/>
    <w:rsid w:val="00075477"/>
    <w:rsid w:val="000768AC"/>
    <w:rsid w:val="00080221"/>
    <w:rsid w:val="00084F6D"/>
    <w:rsid w:val="00087ADB"/>
    <w:rsid w:val="00087DAC"/>
    <w:rsid w:val="00093636"/>
    <w:rsid w:val="00094F06"/>
    <w:rsid w:val="0009550F"/>
    <w:rsid w:val="000A35D2"/>
    <w:rsid w:val="000B4909"/>
    <w:rsid w:val="000B623F"/>
    <w:rsid w:val="000C0426"/>
    <w:rsid w:val="000C0F34"/>
    <w:rsid w:val="000C3151"/>
    <w:rsid w:val="000F3100"/>
    <w:rsid w:val="000F5D9A"/>
    <w:rsid w:val="00100F06"/>
    <w:rsid w:val="001062CE"/>
    <w:rsid w:val="0011252B"/>
    <w:rsid w:val="0011707B"/>
    <w:rsid w:val="00124A8B"/>
    <w:rsid w:val="00125E49"/>
    <w:rsid w:val="0013090F"/>
    <w:rsid w:val="00132A53"/>
    <w:rsid w:val="00133500"/>
    <w:rsid w:val="001363B2"/>
    <w:rsid w:val="0013642E"/>
    <w:rsid w:val="001461EB"/>
    <w:rsid w:val="0015087B"/>
    <w:rsid w:val="0015091C"/>
    <w:rsid w:val="0015127C"/>
    <w:rsid w:val="0015374C"/>
    <w:rsid w:val="00154426"/>
    <w:rsid w:val="00160FD9"/>
    <w:rsid w:val="00161D7A"/>
    <w:rsid w:val="00163BF2"/>
    <w:rsid w:val="00166B98"/>
    <w:rsid w:val="00167391"/>
    <w:rsid w:val="00167B47"/>
    <w:rsid w:val="0018214C"/>
    <w:rsid w:val="00191F3C"/>
    <w:rsid w:val="001A7DA9"/>
    <w:rsid w:val="001B1C9A"/>
    <w:rsid w:val="001B438C"/>
    <w:rsid w:val="001B4C1A"/>
    <w:rsid w:val="001B567A"/>
    <w:rsid w:val="001B59D9"/>
    <w:rsid w:val="001B68EB"/>
    <w:rsid w:val="001D0067"/>
    <w:rsid w:val="001E5563"/>
    <w:rsid w:val="001E588E"/>
    <w:rsid w:val="001F3CA5"/>
    <w:rsid w:val="00201166"/>
    <w:rsid w:val="00202A35"/>
    <w:rsid w:val="002038F0"/>
    <w:rsid w:val="00205EE9"/>
    <w:rsid w:val="00205F2C"/>
    <w:rsid w:val="0021302D"/>
    <w:rsid w:val="00214C7C"/>
    <w:rsid w:val="00215022"/>
    <w:rsid w:val="00217852"/>
    <w:rsid w:val="0022181D"/>
    <w:rsid w:val="0022284B"/>
    <w:rsid w:val="00224B39"/>
    <w:rsid w:val="00230C57"/>
    <w:rsid w:val="00231E9C"/>
    <w:rsid w:val="00231F13"/>
    <w:rsid w:val="00233E71"/>
    <w:rsid w:val="00246068"/>
    <w:rsid w:val="0025296C"/>
    <w:rsid w:val="002572F1"/>
    <w:rsid w:val="00265FEC"/>
    <w:rsid w:val="00267F16"/>
    <w:rsid w:val="00272DE1"/>
    <w:rsid w:val="00276A58"/>
    <w:rsid w:val="00280478"/>
    <w:rsid w:val="00281A77"/>
    <w:rsid w:val="00284B53"/>
    <w:rsid w:val="002850E5"/>
    <w:rsid w:val="00285476"/>
    <w:rsid w:val="002922E7"/>
    <w:rsid w:val="002929F5"/>
    <w:rsid w:val="00293275"/>
    <w:rsid w:val="00295368"/>
    <w:rsid w:val="00295D09"/>
    <w:rsid w:val="00296BBA"/>
    <w:rsid w:val="002A2025"/>
    <w:rsid w:val="002A290D"/>
    <w:rsid w:val="002A3EEF"/>
    <w:rsid w:val="002A3F8E"/>
    <w:rsid w:val="002B0AA7"/>
    <w:rsid w:val="002B6483"/>
    <w:rsid w:val="002C28DB"/>
    <w:rsid w:val="002E30CC"/>
    <w:rsid w:val="002E69B8"/>
    <w:rsid w:val="002F0F24"/>
    <w:rsid w:val="002F71DC"/>
    <w:rsid w:val="003010A9"/>
    <w:rsid w:val="00301ACD"/>
    <w:rsid w:val="00305B36"/>
    <w:rsid w:val="00313CE6"/>
    <w:rsid w:val="0031649A"/>
    <w:rsid w:val="00316B1A"/>
    <w:rsid w:val="00320AAF"/>
    <w:rsid w:val="00321E24"/>
    <w:rsid w:val="003230DF"/>
    <w:rsid w:val="003240EC"/>
    <w:rsid w:val="00330464"/>
    <w:rsid w:val="00335D2E"/>
    <w:rsid w:val="003363B8"/>
    <w:rsid w:val="00337759"/>
    <w:rsid w:val="0034769B"/>
    <w:rsid w:val="003518B3"/>
    <w:rsid w:val="00352F35"/>
    <w:rsid w:val="00356971"/>
    <w:rsid w:val="00360C9E"/>
    <w:rsid w:val="00361822"/>
    <w:rsid w:val="00361F7E"/>
    <w:rsid w:val="00373B54"/>
    <w:rsid w:val="00376977"/>
    <w:rsid w:val="00376D12"/>
    <w:rsid w:val="003817F4"/>
    <w:rsid w:val="003831E5"/>
    <w:rsid w:val="00384A72"/>
    <w:rsid w:val="003872E1"/>
    <w:rsid w:val="0039410D"/>
    <w:rsid w:val="0039464E"/>
    <w:rsid w:val="003A2B99"/>
    <w:rsid w:val="003A47D3"/>
    <w:rsid w:val="003A4C3B"/>
    <w:rsid w:val="003A7FB4"/>
    <w:rsid w:val="003B2209"/>
    <w:rsid w:val="003B3A92"/>
    <w:rsid w:val="003C263D"/>
    <w:rsid w:val="003C34FD"/>
    <w:rsid w:val="003C4E0A"/>
    <w:rsid w:val="003C67AC"/>
    <w:rsid w:val="003C7663"/>
    <w:rsid w:val="003D263F"/>
    <w:rsid w:val="003D693A"/>
    <w:rsid w:val="003E2A20"/>
    <w:rsid w:val="003F17A9"/>
    <w:rsid w:val="00405D5C"/>
    <w:rsid w:val="004130C5"/>
    <w:rsid w:val="004138C0"/>
    <w:rsid w:val="00414DC1"/>
    <w:rsid w:val="00422D17"/>
    <w:rsid w:val="00423B53"/>
    <w:rsid w:val="004279EB"/>
    <w:rsid w:val="00430BAB"/>
    <w:rsid w:val="00445ADF"/>
    <w:rsid w:val="00451056"/>
    <w:rsid w:val="00457483"/>
    <w:rsid w:val="00457FBC"/>
    <w:rsid w:val="00460A4D"/>
    <w:rsid w:val="00461008"/>
    <w:rsid w:val="004631B8"/>
    <w:rsid w:val="00463697"/>
    <w:rsid w:val="004660BE"/>
    <w:rsid w:val="00466AC8"/>
    <w:rsid w:val="0046795B"/>
    <w:rsid w:val="00472856"/>
    <w:rsid w:val="0048237B"/>
    <w:rsid w:val="00483483"/>
    <w:rsid w:val="004841FD"/>
    <w:rsid w:val="00485CFF"/>
    <w:rsid w:val="0048653D"/>
    <w:rsid w:val="00497F33"/>
    <w:rsid w:val="00497F80"/>
    <w:rsid w:val="004A5739"/>
    <w:rsid w:val="004A6377"/>
    <w:rsid w:val="004A6D64"/>
    <w:rsid w:val="004B0F4E"/>
    <w:rsid w:val="004B20D1"/>
    <w:rsid w:val="004B3197"/>
    <w:rsid w:val="004B4945"/>
    <w:rsid w:val="004C1AD3"/>
    <w:rsid w:val="004C31A8"/>
    <w:rsid w:val="004C39D8"/>
    <w:rsid w:val="004C3C02"/>
    <w:rsid w:val="004C6EF2"/>
    <w:rsid w:val="004C7ED5"/>
    <w:rsid w:val="004D3981"/>
    <w:rsid w:val="004D54E1"/>
    <w:rsid w:val="004D6B6A"/>
    <w:rsid w:val="004F2811"/>
    <w:rsid w:val="005006C6"/>
    <w:rsid w:val="005100C1"/>
    <w:rsid w:val="0051436C"/>
    <w:rsid w:val="00522668"/>
    <w:rsid w:val="00536DAB"/>
    <w:rsid w:val="00537BC1"/>
    <w:rsid w:val="00551AC3"/>
    <w:rsid w:val="00557DDD"/>
    <w:rsid w:val="00557E00"/>
    <w:rsid w:val="00557F4D"/>
    <w:rsid w:val="005600B7"/>
    <w:rsid w:val="00560D39"/>
    <w:rsid w:val="00561C12"/>
    <w:rsid w:val="00563F38"/>
    <w:rsid w:val="0056600D"/>
    <w:rsid w:val="00573A66"/>
    <w:rsid w:val="00576782"/>
    <w:rsid w:val="005816B2"/>
    <w:rsid w:val="005831AA"/>
    <w:rsid w:val="00591D6E"/>
    <w:rsid w:val="005921D7"/>
    <w:rsid w:val="00594C37"/>
    <w:rsid w:val="00595AC3"/>
    <w:rsid w:val="00596DB8"/>
    <w:rsid w:val="0059712C"/>
    <w:rsid w:val="005A155B"/>
    <w:rsid w:val="005A1E74"/>
    <w:rsid w:val="005A5CEF"/>
    <w:rsid w:val="005A705D"/>
    <w:rsid w:val="005B65BA"/>
    <w:rsid w:val="005C3F76"/>
    <w:rsid w:val="005D0E2B"/>
    <w:rsid w:val="005D346C"/>
    <w:rsid w:val="005D669A"/>
    <w:rsid w:val="005E1B9A"/>
    <w:rsid w:val="005E4950"/>
    <w:rsid w:val="005E6597"/>
    <w:rsid w:val="005E65E6"/>
    <w:rsid w:val="005F5506"/>
    <w:rsid w:val="00605A03"/>
    <w:rsid w:val="0060655E"/>
    <w:rsid w:val="00607B13"/>
    <w:rsid w:val="00613D2E"/>
    <w:rsid w:val="00615876"/>
    <w:rsid w:val="00620D0F"/>
    <w:rsid w:val="00623BB4"/>
    <w:rsid w:val="006247D3"/>
    <w:rsid w:val="006311EF"/>
    <w:rsid w:val="0063202D"/>
    <w:rsid w:val="0063619C"/>
    <w:rsid w:val="00644977"/>
    <w:rsid w:val="00650453"/>
    <w:rsid w:val="006613D4"/>
    <w:rsid w:val="00662C41"/>
    <w:rsid w:val="00666C64"/>
    <w:rsid w:val="00671687"/>
    <w:rsid w:val="0067465C"/>
    <w:rsid w:val="00675C37"/>
    <w:rsid w:val="00675FC7"/>
    <w:rsid w:val="00677874"/>
    <w:rsid w:val="0068048A"/>
    <w:rsid w:val="00685FB5"/>
    <w:rsid w:val="0069187B"/>
    <w:rsid w:val="006941B8"/>
    <w:rsid w:val="00696E45"/>
    <w:rsid w:val="006A1CBC"/>
    <w:rsid w:val="006A3BB7"/>
    <w:rsid w:val="006A4B7F"/>
    <w:rsid w:val="006A4BFB"/>
    <w:rsid w:val="006A6CBA"/>
    <w:rsid w:val="006B048B"/>
    <w:rsid w:val="006B46BC"/>
    <w:rsid w:val="006D0BB9"/>
    <w:rsid w:val="006D3BFB"/>
    <w:rsid w:val="006D45D3"/>
    <w:rsid w:val="006D4984"/>
    <w:rsid w:val="006D519A"/>
    <w:rsid w:val="006D647A"/>
    <w:rsid w:val="006D73DE"/>
    <w:rsid w:val="006E1B55"/>
    <w:rsid w:val="006E1E57"/>
    <w:rsid w:val="006E6495"/>
    <w:rsid w:val="006F79B3"/>
    <w:rsid w:val="0070485E"/>
    <w:rsid w:val="00710628"/>
    <w:rsid w:val="00710DFE"/>
    <w:rsid w:val="007125A7"/>
    <w:rsid w:val="00714BDB"/>
    <w:rsid w:val="007245EB"/>
    <w:rsid w:val="00727C00"/>
    <w:rsid w:val="00727ED9"/>
    <w:rsid w:val="007308EF"/>
    <w:rsid w:val="00730DCB"/>
    <w:rsid w:val="00732F3B"/>
    <w:rsid w:val="0073625D"/>
    <w:rsid w:val="00741202"/>
    <w:rsid w:val="00741581"/>
    <w:rsid w:val="00741FCA"/>
    <w:rsid w:val="00743A44"/>
    <w:rsid w:val="00744820"/>
    <w:rsid w:val="007505F6"/>
    <w:rsid w:val="0075395D"/>
    <w:rsid w:val="0076073C"/>
    <w:rsid w:val="00762C5E"/>
    <w:rsid w:val="00765EA9"/>
    <w:rsid w:val="007663D7"/>
    <w:rsid w:val="00782989"/>
    <w:rsid w:val="00783939"/>
    <w:rsid w:val="007909FD"/>
    <w:rsid w:val="00791E7C"/>
    <w:rsid w:val="007957AC"/>
    <w:rsid w:val="007A09D5"/>
    <w:rsid w:val="007A25ED"/>
    <w:rsid w:val="007A4101"/>
    <w:rsid w:val="007B03A9"/>
    <w:rsid w:val="007B77A2"/>
    <w:rsid w:val="007C0FE6"/>
    <w:rsid w:val="007C3D3D"/>
    <w:rsid w:val="007C6228"/>
    <w:rsid w:val="007C76C9"/>
    <w:rsid w:val="007D1028"/>
    <w:rsid w:val="007D3655"/>
    <w:rsid w:val="007D68F0"/>
    <w:rsid w:val="007D6AB4"/>
    <w:rsid w:val="007E0298"/>
    <w:rsid w:val="007E28AD"/>
    <w:rsid w:val="007E6C30"/>
    <w:rsid w:val="007E7CC3"/>
    <w:rsid w:val="007F2474"/>
    <w:rsid w:val="007F4B29"/>
    <w:rsid w:val="007F4F58"/>
    <w:rsid w:val="007F50F2"/>
    <w:rsid w:val="00801E90"/>
    <w:rsid w:val="008035D0"/>
    <w:rsid w:val="008043C4"/>
    <w:rsid w:val="008046B4"/>
    <w:rsid w:val="00805C1A"/>
    <w:rsid w:val="008124EE"/>
    <w:rsid w:val="00812BF3"/>
    <w:rsid w:val="008203D2"/>
    <w:rsid w:val="00822E30"/>
    <w:rsid w:val="00833A42"/>
    <w:rsid w:val="00834C72"/>
    <w:rsid w:val="00834F5B"/>
    <w:rsid w:val="00851892"/>
    <w:rsid w:val="00854512"/>
    <w:rsid w:val="00855F44"/>
    <w:rsid w:val="00865EF8"/>
    <w:rsid w:val="00873CA9"/>
    <w:rsid w:val="008809E8"/>
    <w:rsid w:val="00884821"/>
    <w:rsid w:val="00884E93"/>
    <w:rsid w:val="008869EF"/>
    <w:rsid w:val="00886DEC"/>
    <w:rsid w:val="00892C7B"/>
    <w:rsid w:val="0089337F"/>
    <w:rsid w:val="0089570B"/>
    <w:rsid w:val="00897DE3"/>
    <w:rsid w:val="008A40F8"/>
    <w:rsid w:val="008A7DF2"/>
    <w:rsid w:val="008B13D7"/>
    <w:rsid w:val="008B408E"/>
    <w:rsid w:val="008B46E2"/>
    <w:rsid w:val="008B63D4"/>
    <w:rsid w:val="008C0149"/>
    <w:rsid w:val="008C247D"/>
    <w:rsid w:val="008C2C1C"/>
    <w:rsid w:val="008C3827"/>
    <w:rsid w:val="008C4A89"/>
    <w:rsid w:val="008D3962"/>
    <w:rsid w:val="008E193F"/>
    <w:rsid w:val="008E3F20"/>
    <w:rsid w:val="008E4E35"/>
    <w:rsid w:val="008E7908"/>
    <w:rsid w:val="008F0A61"/>
    <w:rsid w:val="008F0C4C"/>
    <w:rsid w:val="008F1D0C"/>
    <w:rsid w:val="008F328D"/>
    <w:rsid w:val="00902713"/>
    <w:rsid w:val="009071A2"/>
    <w:rsid w:val="009115F5"/>
    <w:rsid w:val="009127BF"/>
    <w:rsid w:val="009139A8"/>
    <w:rsid w:val="00920F2B"/>
    <w:rsid w:val="00924191"/>
    <w:rsid w:val="0092627E"/>
    <w:rsid w:val="009321E3"/>
    <w:rsid w:val="009361A3"/>
    <w:rsid w:val="00942080"/>
    <w:rsid w:val="00945FB2"/>
    <w:rsid w:val="009460FD"/>
    <w:rsid w:val="00946106"/>
    <w:rsid w:val="00946874"/>
    <w:rsid w:val="009505ED"/>
    <w:rsid w:val="00951C38"/>
    <w:rsid w:val="00952785"/>
    <w:rsid w:val="00956F5C"/>
    <w:rsid w:val="00965707"/>
    <w:rsid w:val="00967628"/>
    <w:rsid w:val="00971610"/>
    <w:rsid w:val="00974363"/>
    <w:rsid w:val="0097696C"/>
    <w:rsid w:val="009806D8"/>
    <w:rsid w:val="00986EAE"/>
    <w:rsid w:val="009918B4"/>
    <w:rsid w:val="009949C8"/>
    <w:rsid w:val="009A02FE"/>
    <w:rsid w:val="009A5828"/>
    <w:rsid w:val="009A5A90"/>
    <w:rsid w:val="009A6372"/>
    <w:rsid w:val="009B6874"/>
    <w:rsid w:val="009C37F6"/>
    <w:rsid w:val="009C5C52"/>
    <w:rsid w:val="009D0DCC"/>
    <w:rsid w:val="009D3F81"/>
    <w:rsid w:val="009E7896"/>
    <w:rsid w:val="009F1F0A"/>
    <w:rsid w:val="00A01B6B"/>
    <w:rsid w:val="00A052DC"/>
    <w:rsid w:val="00A05CA8"/>
    <w:rsid w:val="00A108DC"/>
    <w:rsid w:val="00A10ADF"/>
    <w:rsid w:val="00A10AE5"/>
    <w:rsid w:val="00A11757"/>
    <w:rsid w:val="00A148FB"/>
    <w:rsid w:val="00A15E16"/>
    <w:rsid w:val="00A165B5"/>
    <w:rsid w:val="00A235CD"/>
    <w:rsid w:val="00A23D0B"/>
    <w:rsid w:val="00A245F8"/>
    <w:rsid w:val="00A24F6C"/>
    <w:rsid w:val="00A25303"/>
    <w:rsid w:val="00A31BF2"/>
    <w:rsid w:val="00A33468"/>
    <w:rsid w:val="00A364F7"/>
    <w:rsid w:val="00A36A79"/>
    <w:rsid w:val="00A41075"/>
    <w:rsid w:val="00A44BBA"/>
    <w:rsid w:val="00A53015"/>
    <w:rsid w:val="00A54A7A"/>
    <w:rsid w:val="00A604B7"/>
    <w:rsid w:val="00A755AB"/>
    <w:rsid w:val="00A76D18"/>
    <w:rsid w:val="00A806D8"/>
    <w:rsid w:val="00A81672"/>
    <w:rsid w:val="00A835F8"/>
    <w:rsid w:val="00A86316"/>
    <w:rsid w:val="00A90300"/>
    <w:rsid w:val="00A947E7"/>
    <w:rsid w:val="00A963D3"/>
    <w:rsid w:val="00A9731A"/>
    <w:rsid w:val="00AA24DC"/>
    <w:rsid w:val="00AA49AF"/>
    <w:rsid w:val="00AA4EB6"/>
    <w:rsid w:val="00AC2020"/>
    <w:rsid w:val="00AC670C"/>
    <w:rsid w:val="00AC7AE6"/>
    <w:rsid w:val="00AD4112"/>
    <w:rsid w:val="00AE30CF"/>
    <w:rsid w:val="00AE3D4C"/>
    <w:rsid w:val="00AF431D"/>
    <w:rsid w:val="00AF60DF"/>
    <w:rsid w:val="00AF681A"/>
    <w:rsid w:val="00AF7B6B"/>
    <w:rsid w:val="00B03EB5"/>
    <w:rsid w:val="00B041E3"/>
    <w:rsid w:val="00B05FB4"/>
    <w:rsid w:val="00B063BB"/>
    <w:rsid w:val="00B064E4"/>
    <w:rsid w:val="00B10E98"/>
    <w:rsid w:val="00B120B0"/>
    <w:rsid w:val="00B14DEE"/>
    <w:rsid w:val="00B16E13"/>
    <w:rsid w:val="00B2041B"/>
    <w:rsid w:val="00B26D80"/>
    <w:rsid w:val="00B30CDF"/>
    <w:rsid w:val="00B342AC"/>
    <w:rsid w:val="00B35873"/>
    <w:rsid w:val="00B439AF"/>
    <w:rsid w:val="00B43CD6"/>
    <w:rsid w:val="00B44307"/>
    <w:rsid w:val="00B450D6"/>
    <w:rsid w:val="00B47B4D"/>
    <w:rsid w:val="00B50D9D"/>
    <w:rsid w:val="00B51681"/>
    <w:rsid w:val="00B52A8E"/>
    <w:rsid w:val="00B56380"/>
    <w:rsid w:val="00B67307"/>
    <w:rsid w:val="00B72AC2"/>
    <w:rsid w:val="00B74BB1"/>
    <w:rsid w:val="00B7579D"/>
    <w:rsid w:val="00B77648"/>
    <w:rsid w:val="00B861FA"/>
    <w:rsid w:val="00B86F09"/>
    <w:rsid w:val="00B8744C"/>
    <w:rsid w:val="00B9230D"/>
    <w:rsid w:val="00B933AC"/>
    <w:rsid w:val="00B968C6"/>
    <w:rsid w:val="00B972B4"/>
    <w:rsid w:val="00BA253A"/>
    <w:rsid w:val="00BA2EA5"/>
    <w:rsid w:val="00BA2F2F"/>
    <w:rsid w:val="00BA4B46"/>
    <w:rsid w:val="00BA645B"/>
    <w:rsid w:val="00BC3F0D"/>
    <w:rsid w:val="00BC57EB"/>
    <w:rsid w:val="00BE06ED"/>
    <w:rsid w:val="00BE2897"/>
    <w:rsid w:val="00BE3986"/>
    <w:rsid w:val="00BE5F0C"/>
    <w:rsid w:val="00BF0CCA"/>
    <w:rsid w:val="00BF5DCF"/>
    <w:rsid w:val="00BF7A85"/>
    <w:rsid w:val="00C0052B"/>
    <w:rsid w:val="00C03C64"/>
    <w:rsid w:val="00C04913"/>
    <w:rsid w:val="00C073D2"/>
    <w:rsid w:val="00C123CC"/>
    <w:rsid w:val="00C12CCA"/>
    <w:rsid w:val="00C17867"/>
    <w:rsid w:val="00C208D7"/>
    <w:rsid w:val="00C21BFE"/>
    <w:rsid w:val="00C22E3B"/>
    <w:rsid w:val="00C2315A"/>
    <w:rsid w:val="00C264D1"/>
    <w:rsid w:val="00C265CB"/>
    <w:rsid w:val="00C266D8"/>
    <w:rsid w:val="00C3072D"/>
    <w:rsid w:val="00C3663F"/>
    <w:rsid w:val="00C37C88"/>
    <w:rsid w:val="00C44D0C"/>
    <w:rsid w:val="00C516F6"/>
    <w:rsid w:val="00C54F8D"/>
    <w:rsid w:val="00C559F4"/>
    <w:rsid w:val="00C61EF5"/>
    <w:rsid w:val="00C66AD6"/>
    <w:rsid w:val="00C706D2"/>
    <w:rsid w:val="00C74B7B"/>
    <w:rsid w:val="00C74B8C"/>
    <w:rsid w:val="00C75591"/>
    <w:rsid w:val="00C806AA"/>
    <w:rsid w:val="00C81F3E"/>
    <w:rsid w:val="00C82DC2"/>
    <w:rsid w:val="00C92EDB"/>
    <w:rsid w:val="00C934B0"/>
    <w:rsid w:val="00C935BC"/>
    <w:rsid w:val="00C95C9E"/>
    <w:rsid w:val="00CA39F7"/>
    <w:rsid w:val="00CA75DC"/>
    <w:rsid w:val="00CB48B9"/>
    <w:rsid w:val="00CB518D"/>
    <w:rsid w:val="00CB7088"/>
    <w:rsid w:val="00CB7C82"/>
    <w:rsid w:val="00CC072E"/>
    <w:rsid w:val="00CC4FC4"/>
    <w:rsid w:val="00CC62F3"/>
    <w:rsid w:val="00CD026C"/>
    <w:rsid w:val="00CD08F9"/>
    <w:rsid w:val="00CD309C"/>
    <w:rsid w:val="00CD5F01"/>
    <w:rsid w:val="00CD7814"/>
    <w:rsid w:val="00CD793C"/>
    <w:rsid w:val="00CE49C8"/>
    <w:rsid w:val="00CE6938"/>
    <w:rsid w:val="00CE7A2F"/>
    <w:rsid w:val="00CF5343"/>
    <w:rsid w:val="00CF75CA"/>
    <w:rsid w:val="00CF77A0"/>
    <w:rsid w:val="00D01771"/>
    <w:rsid w:val="00D0415A"/>
    <w:rsid w:val="00D05EA8"/>
    <w:rsid w:val="00D06120"/>
    <w:rsid w:val="00D106C8"/>
    <w:rsid w:val="00D137BE"/>
    <w:rsid w:val="00D15114"/>
    <w:rsid w:val="00D1570E"/>
    <w:rsid w:val="00D160B1"/>
    <w:rsid w:val="00D16827"/>
    <w:rsid w:val="00D206AB"/>
    <w:rsid w:val="00D26991"/>
    <w:rsid w:val="00D30184"/>
    <w:rsid w:val="00D309CD"/>
    <w:rsid w:val="00D329E4"/>
    <w:rsid w:val="00D34174"/>
    <w:rsid w:val="00D405D3"/>
    <w:rsid w:val="00D41EA0"/>
    <w:rsid w:val="00D4340E"/>
    <w:rsid w:val="00D46BB1"/>
    <w:rsid w:val="00D4799F"/>
    <w:rsid w:val="00D52B40"/>
    <w:rsid w:val="00D54A95"/>
    <w:rsid w:val="00D559D6"/>
    <w:rsid w:val="00D60484"/>
    <w:rsid w:val="00D64F87"/>
    <w:rsid w:val="00D702C9"/>
    <w:rsid w:val="00D72DD8"/>
    <w:rsid w:val="00D904B5"/>
    <w:rsid w:val="00DA013F"/>
    <w:rsid w:val="00DA7AB7"/>
    <w:rsid w:val="00DB0A23"/>
    <w:rsid w:val="00DB3E82"/>
    <w:rsid w:val="00DB61DF"/>
    <w:rsid w:val="00DC7908"/>
    <w:rsid w:val="00DD04C6"/>
    <w:rsid w:val="00DD064D"/>
    <w:rsid w:val="00DD4029"/>
    <w:rsid w:val="00DD46F4"/>
    <w:rsid w:val="00DD4AD0"/>
    <w:rsid w:val="00DF02A2"/>
    <w:rsid w:val="00DF0E01"/>
    <w:rsid w:val="00DF2C97"/>
    <w:rsid w:val="00DF5889"/>
    <w:rsid w:val="00DF59AB"/>
    <w:rsid w:val="00E02BFE"/>
    <w:rsid w:val="00E0403C"/>
    <w:rsid w:val="00E05055"/>
    <w:rsid w:val="00E138F4"/>
    <w:rsid w:val="00E1526E"/>
    <w:rsid w:val="00E25502"/>
    <w:rsid w:val="00E32463"/>
    <w:rsid w:val="00E435D6"/>
    <w:rsid w:val="00E4774C"/>
    <w:rsid w:val="00E527D3"/>
    <w:rsid w:val="00E5563F"/>
    <w:rsid w:val="00E62393"/>
    <w:rsid w:val="00E6309F"/>
    <w:rsid w:val="00E63DD5"/>
    <w:rsid w:val="00E644A1"/>
    <w:rsid w:val="00E74864"/>
    <w:rsid w:val="00E77666"/>
    <w:rsid w:val="00E81078"/>
    <w:rsid w:val="00E81376"/>
    <w:rsid w:val="00E83362"/>
    <w:rsid w:val="00E837D4"/>
    <w:rsid w:val="00E84242"/>
    <w:rsid w:val="00E869CA"/>
    <w:rsid w:val="00E97A04"/>
    <w:rsid w:val="00EA224E"/>
    <w:rsid w:val="00EA52EE"/>
    <w:rsid w:val="00EA5AB4"/>
    <w:rsid w:val="00EA6807"/>
    <w:rsid w:val="00EB1EA7"/>
    <w:rsid w:val="00EB2502"/>
    <w:rsid w:val="00EB3A84"/>
    <w:rsid w:val="00EB7BB9"/>
    <w:rsid w:val="00EC23BE"/>
    <w:rsid w:val="00EC2B5D"/>
    <w:rsid w:val="00EC3033"/>
    <w:rsid w:val="00EC45F8"/>
    <w:rsid w:val="00EC5739"/>
    <w:rsid w:val="00EC7A82"/>
    <w:rsid w:val="00ED28C0"/>
    <w:rsid w:val="00ED2F4B"/>
    <w:rsid w:val="00ED67D2"/>
    <w:rsid w:val="00EE08E0"/>
    <w:rsid w:val="00EE1806"/>
    <w:rsid w:val="00EE1CC3"/>
    <w:rsid w:val="00EE50FA"/>
    <w:rsid w:val="00EF05AF"/>
    <w:rsid w:val="00F01D8A"/>
    <w:rsid w:val="00F03448"/>
    <w:rsid w:val="00F03D12"/>
    <w:rsid w:val="00F049F0"/>
    <w:rsid w:val="00F0692C"/>
    <w:rsid w:val="00F075CB"/>
    <w:rsid w:val="00F0793D"/>
    <w:rsid w:val="00F105B3"/>
    <w:rsid w:val="00F10D7F"/>
    <w:rsid w:val="00F127BB"/>
    <w:rsid w:val="00F12D04"/>
    <w:rsid w:val="00F12D8E"/>
    <w:rsid w:val="00F15162"/>
    <w:rsid w:val="00F25238"/>
    <w:rsid w:val="00F27826"/>
    <w:rsid w:val="00F34895"/>
    <w:rsid w:val="00F35565"/>
    <w:rsid w:val="00F377CD"/>
    <w:rsid w:val="00F37BB8"/>
    <w:rsid w:val="00F44078"/>
    <w:rsid w:val="00F475EA"/>
    <w:rsid w:val="00F47D98"/>
    <w:rsid w:val="00F53204"/>
    <w:rsid w:val="00F554D9"/>
    <w:rsid w:val="00F5617F"/>
    <w:rsid w:val="00F62B4F"/>
    <w:rsid w:val="00F70C94"/>
    <w:rsid w:val="00F73C44"/>
    <w:rsid w:val="00F75794"/>
    <w:rsid w:val="00F76A42"/>
    <w:rsid w:val="00F77F4D"/>
    <w:rsid w:val="00F83765"/>
    <w:rsid w:val="00F83AD4"/>
    <w:rsid w:val="00F853AD"/>
    <w:rsid w:val="00F85BC8"/>
    <w:rsid w:val="00F92212"/>
    <w:rsid w:val="00F92D22"/>
    <w:rsid w:val="00F94C95"/>
    <w:rsid w:val="00F974EE"/>
    <w:rsid w:val="00FA1A6F"/>
    <w:rsid w:val="00FA1DB3"/>
    <w:rsid w:val="00FA2338"/>
    <w:rsid w:val="00FA2C4B"/>
    <w:rsid w:val="00FA377F"/>
    <w:rsid w:val="00FA4A58"/>
    <w:rsid w:val="00FB1F83"/>
    <w:rsid w:val="00FB4B72"/>
    <w:rsid w:val="00FB6524"/>
    <w:rsid w:val="00FC77E0"/>
    <w:rsid w:val="00FD5227"/>
    <w:rsid w:val="00FD67D7"/>
    <w:rsid w:val="00FE1C8D"/>
    <w:rsid w:val="00FE2B67"/>
    <w:rsid w:val="00FE2E48"/>
    <w:rsid w:val="00FF035E"/>
    <w:rsid w:val="00FF49A5"/>
    <w:rsid w:val="00FF5897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88"/>
    <w:pPr>
      <w:ind w:firstLine="709"/>
      <w:jc w:val="both"/>
    </w:pPr>
    <w:rPr>
      <w:sz w:val="30"/>
    </w:rPr>
  </w:style>
  <w:style w:type="paragraph" w:styleId="1">
    <w:name w:val="heading 1"/>
    <w:aliases w:val="адресат"/>
    <w:basedOn w:val="a"/>
    <w:next w:val="a"/>
    <w:qFormat/>
    <w:rsid w:val="00CB7088"/>
    <w:pPr>
      <w:keepNext/>
      <w:spacing w:line="280" w:lineRule="exact"/>
      <w:ind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CB7088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qFormat/>
    <w:rsid w:val="00CB7088"/>
    <w:pPr>
      <w:keepNext/>
      <w:spacing w:line="280" w:lineRule="exact"/>
      <w:ind w:left="1985" w:hanging="1985"/>
      <w:jc w:val="left"/>
      <w:outlineLvl w:val="2"/>
    </w:pPr>
  </w:style>
  <w:style w:type="paragraph" w:styleId="9">
    <w:name w:val="heading 9"/>
    <w:basedOn w:val="a"/>
    <w:next w:val="a"/>
    <w:qFormat/>
    <w:rsid w:val="00CB70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088"/>
    <w:pPr>
      <w:tabs>
        <w:tab w:val="center" w:pos="0"/>
        <w:tab w:val="right" w:pos="9639"/>
      </w:tabs>
      <w:ind w:firstLine="0"/>
      <w:jc w:val="left"/>
    </w:pPr>
    <w:rPr>
      <w:sz w:val="28"/>
    </w:rPr>
  </w:style>
  <w:style w:type="character" w:styleId="a5">
    <w:name w:val="page number"/>
    <w:basedOn w:val="a0"/>
    <w:rsid w:val="00CB7088"/>
  </w:style>
  <w:style w:type="table" w:styleId="a6">
    <w:name w:val="Table Grid"/>
    <w:basedOn w:val="a1"/>
    <w:rsid w:val="00CB708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0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er"/>
    <w:basedOn w:val="a"/>
    <w:link w:val="a8"/>
    <w:rsid w:val="00694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41B8"/>
    <w:rPr>
      <w:sz w:val="30"/>
    </w:rPr>
  </w:style>
  <w:style w:type="paragraph" w:customStyle="1" w:styleId="15">
    <w:name w:val="Обычный + 15 пт"/>
    <w:aliases w:val="Слева:  8,57 см,зачеркнутый"/>
    <w:basedOn w:val="a"/>
    <w:link w:val="150"/>
    <w:rsid w:val="00732F3B"/>
    <w:pPr>
      <w:ind w:firstLine="720"/>
    </w:pPr>
    <w:rPr>
      <w:spacing w:val="-4"/>
      <w:szCs w:val="30"/>
    </w:rPr>
  </w:style>
  <w:style w:type="character" w:customStyle="1" w:styleId="150">
    <w:name w:val="Обычный + 15 пт Знак"/>
    <w:aliases w:val="зачеркнутый Знак"/>
    <w:link w:val="15"/>
    <w:rsid w:val="00732F3B"/>
    <w:rPr>
      <w:spacing w:val="-4"/>
      <w:sz w:val="30"/>
      <w:szCs w:val="30"/>
    </w:rPr>
  </w:style>
  <w:style w:type="character" w:customStyle="1" w:styleId="a4">
    <w:name w:val="Верхний колонтитул Знак"/>
    <w:basedOn w:val="a0"/>
    <w:link w:val="a3"/>
    <w:uiPriority w:val="99"/>
    <w:rsid w:val="000B623F"/>
    <w:rPr>
      <w:sz w:val="28"/>
    </w:rPr>
  </w:style>
  <w:style w:type="paragraph" w:customStyle="1" w:styleId="ConsPlusNormal">
    <w:name w:val="ConsPlusNormal"/>
    <w:rsid w:val="004B49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57E00"/>
    <w:pPr>
      <w:spacing w:line="360" w:lineRule="auto"/>
      <w:ind w:firstLine="0"/>
    </w:pPr>
    <w:rPr>
      <w:sz w:val="26"/>
    </w:rPr>
  </w:style>
  <w:style w:type="character" w:customStyle="1" w:styleId="aa">
    <w:name w:val="Основной текст Знак"/>
    <w:basedOn w:val="a0"/>
    <w:link w:val="a9"/>
    <w:rsid w:val="00557E00"/>
    <w:rPr>
      <w:sz w:val="26"/>
    </w:rPr>
  </w:style>
  <w:style w:type="paragraph" w:styleId="ab">
    <w:name w:val="Balloon Text"/>
    <w:basedOn w:val="a"/>
    <w:link w:val="ac"/>
    <w:semiHidden/>
    <w:unhideWhenUsed/>
    <w:rsid w:val="00557E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5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088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B597-A01D-4435-BF9A-1E6AB8E0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ДЗЯРЖАЎНЫ</vt:lpstr>
    </vt:vector>
  </TitlesOfParts>
  <Company>gtk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ДЗЯРЖАЎНЫ</dc:title>
  <dc:creator>pavel</dc:creator>
  <cp:lastModifiedBy>SenkoNV</cp:lastModifiedBy>
  <cp:revision>6</cp:revision>
  <cp:lastPrinted>2025-04-25T13:56:00Z</cp:lastPrinted>
  <dcterms:created xsi:type="dcterms:W3CDTF">2025-05-08T06:13:00Z</dcterms:created>
  <dcterms:modified xsi:type="dcterms:W3CDTF">2025-07-09T09:41:00Z</dcterms:modified>
</cp:coreProperties>
</file>