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02" w:rsidRDefault="00DD500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DD5002" w:rsidRDefault="00DD5002">
      <w:pPr>
        <w:pStyle w:val="newncpi"/>
        <w:ind w:firstLine="0"/>
        <w:jc w:val="center"/>
      </w:pPr>
      <w:r>
        <w:rPr>
          <w:rStyle w:val="datepr"/>
        </w:rPr>
        <w:t>28 августа 2019 г.</w:t>
      </w:r>
      <w:r>
        <w:rPr>
          <w:rStyle w:val="number"/>
        </w:rPr>
        <w:t xml:space="preserve"> № 42</w:t>
      </w:r>
    </w:p>
    <w:p w:rsidR="00DD5002" w:rsidRDefault="00DD5002">
      <w:pPr>
        <w:pStyle w:val="titlencpi"/>
      </w:pPr>
      <w:r>
        <w:t>Об установлении перечня складов временного хранения и соответствующих им мест прибытия</w:t>
      </w:r>
    </w:p>
    <w:p w:rsidR="00DD5002" w:rsidRDefault="00DD5002">
      <w:pPr>
        <w:pStyle w:val="changei"/>
      </w:pPr>
      <w:r>
        <w:t>Изменения и дополнения:</w:t>
      </w:r>
    </w:p>
    <w:p w:rsidR="00DD5002" w:rsidRDefault="00DD5002">
      <w:pPr>
        <w:pStyle w:val="changeadd"/>
      </w:pPr>
      <w:r>
        <w:t>Постановление Государственного таможенного комитета Республики Беларусь от 21 октября 2019 г. № 45 (зарегистрировано в Национальном реестре - № 8/34728 от 23.10.2019 г.) &lt;W21934728&gt;</w:t>
      </w:r>
    </w:p>
    <w:p w:rsidR="00DD5002" w:rsidRDefault="00DD5002">
      <w:pPr>
        <w:pStyle w:val="newncpi"/>
      </w:pPr>
      <w:r>
        <w:t> </w:t>
      </w:r>
    </w:p>
    <w:p w:rsidR="00DD5002" w:rsidRDefault="00DD5002">
      <w:pPr>
        <w:pStyle w:val="preamble"/>
      </w:pPr>
      <w:r>
        <w:t>На основании абзаца третьего подпункта 2.1 пункта 2 постановления Совета Министров Республики Беларусь от 20 июня 2019 г. № 406 «О мерах по реализации Договора о Таможенном кодексе Евразийского экономического союза»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DD5002" w:rsidRDefault="00DD5002">
      <w:pPr>
        <w:pStyle w:val="point"/>
      </w:pPr>
      <w:r>
        <w:t>1. Установить перечень складов временного хранения, на которых могут храниться товары, перевозимые автомобильным транспортом, помещенные на временное хранение в местах прибытия, и соответствующих им мест прибытия согласно приложению.</w:t>
      </w:r>
    </w:p>
    <w:p w:rsidR="00DD5002" w:rsidRDefault="00DD5002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DD5002" w:rsidRDefault="00DD500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DD500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5002" w:rsidRDefault="00DD500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5002" w:rsidRDefault="00DD5002">
            <w:pPr>
              <w:pStyle w:val="newncpi0"/>
              <w:jc w:val="right"/>
            </w:pPr>
            <w:r>
              <w:rPr>
                <w:rStyle w:val="pers"/>
              </w:rPr>
              <w:t>Ю.А.Сенько</w:t>
            </w:r>
          </w:p>
        </w:tc>
      </w:tr>
    </w:tbl>
    <w:p w:rsidR="00DD5002" w:rsidRDefault="00DD5002">
      <w:pPr>
        <w:pStyle w:val="newncpi"/>
      </w:pPr>
      <w:r>
        <w:t> </w:t>
      </w:r>
    </w:p>
    <w:p w:rsidR="00DD5002" w:rsidRDefault="00DD5002">
      <w:pPr>
        <w:pStyle w:val="agree"/>
      </w:pPr>
      <w:r>
        <w:t>СОГЛАСОВАНО</w:t>
      </w:r>
    </w:p>
    <w:p w:rsidR="00DD5002" w:rsidRDefault="00DD5002">
      <w:pPr>
        <w:pStyle w:val="agree"/>
      </w:pPr>
      <w:r>
        <w:t>Министерство иностранных дел</w:t>
      </w:r>
      <w:r>
        <w:br/>
        <w:t>Республики Беларусь</w:t>
      </w:r>
    </w:p>
    <w:p w:rsidR="00DD5002" w:rsidRDefault="00DD500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48"/>
        <w:gridCol w:w="2350"/>
      </w:tblGrid>
      <w:tr w:rsidR="00DD500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append1"/>
            </w:pPr>
            <w:r>
              <w:t>Приложение</w:t>
            </w:r>
          </w:p>
          <w:p w:rsidR="00DD5002" w:rsidRDefault="00DD500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  <w:r>
              <w:br/>
              <w:t>28.08.2019 № 42</w:t>
            </w:r>
          </w:p>
        </w:tc>
      </w:tr>
    </w:tbl>
    <w:p w:rsidR="00DD5002" w:rsidRDefault="00DD5002">
      <w:pPr>
        <w:pStyle w:val="titlep"/>
        <w:jc w:val="left"/>
      </w:pPr>
      <w:r>
        <w:t>ПЕРЕЧЕНЬ</w:t>
      </w:r>
      <w:r>
        <w:br/>
        <w:t>складов временного хранения, на которых могут храниться товары, перевозимые автомобильным транспортом, помещенные на временное хранение в местах прибытия, и соответствующих им мест прибытия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84"/>
        <w:gridCol w:w="2692"/>
        <w:gridCol w:w="3274"/>
        <w:gridCol w:w="2848"/>
      </w:tblGrid>
      <w:tr w:rsidR="00DD5002">
        <w:trPr>
          <w:trHeight w:val="240"/>
        </w:trPr>
        <w:tc>
          <w:tcPr>
            <w:tcW w:w="31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5002" w:rsidRDefault="00DD500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5002" w:rsidRDefault="00DD5002">
            <w:pPr>
              <w:pStyle w:val="table10"/>
              <w:jc w:val="center"/>
            </w:pPr>
            <w:r>
              <w:t>Номер включения владельца склада временного хранения в реестр владельцев складов временного хранения</w:t>
            </w:r>
          </w:p>
        </w:tc>
        <w:tc>
          <w:tcPr>
            <w:tcW w:w="1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5002" w:rsidRDefault="00DD5002">
            <w:pPr>
              <w:pStyle w:val="table10"/>
              <w:jc w:val="center"/>
            </w:pPr>
            <w:r>
              <w:t>Место нахождения склада временного хранения</w:t>
            </w:r>
          </w:p>
        </w:tc>
        <w:tc>
          <w:tcPr>
            <w:tcW w:w="15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5002" w:rsidRDefault="00DD5002">
            <w:pPr>
              <w:pStyle w:val="table10"/>
              <w:jc w:val="center"/>
            </w:pPr>
            <w:r>
              <w:t>Наименование соответствующего места прибытия</w:t>
            </w:r>
          </w:p>
        </w:tc>
      </w:tr>
      <w:tr w:rsidR="00DD5002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СВ-0905/0000265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Брестская область, Брестский район, Клейниковский сельсовет, 11, 2,3 км юго-западнее агрогородка Клейники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Республиканский пункт таможенного оформления Козловичи</w:t>
            </w:r>
          </w:p>
        </w:tc>
      </w:tr>
      <w:tr w:rsidR="00DD5002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СВ-1601/0000273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Гродненская область, Гродненский район, М-6, 291-й км, 3, 3/3, 3/6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Республиканский пункт таможенного оформления Брузги-2</w:t>
            </w:r>
          </w:p>
        </w:tc>
      </w:tr>
      <w:tr w:rsidR="00DD5002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СВ-1601/0000281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Гродненская область, Ошмянский район, М-7, 147-й км, 4, 4/4, 4/5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Республиканский пункт таможенного оформления Каменный Лог</w:t>
            </w:r>
          </w:p>
        </w:tc>
      </w:tr>
      <w:tr w:rsidR="00DD5002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 w:rsidP="00DD5002">
            <w:pPr>
              <w:pStyle w:val="table10"/>
              <w:jc w:val="center"/>
            </w:pPr>
            <w:r>
              <w:lastRenderedPageBreak/>
              <w:t>4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СВ-1602/0000284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Гродненская область, Берестовицкий район, Пограничный сельсовет, 19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5002" w:rsidRDefault="00DD5002">
            <w:pPr>
              <w:pStyle w:val="table10"/>
            </w:pPr>
            <w:r>
              <w:t>Республиканский пункт таможенного оформления Берестовица</w:t>
            </w:r>
          </w:p>
        </w:tc>
      </w:tr>
    </w:tbl>
    <w:p w:rsidR="00DD5002" w:rsidRDefault="00DD5002">
      <w:pPr>
        <w:pStyle w:val="newncpi"/>
      </w:pPr>
      <w:r>
        <w:t> </w:t>
      </w:r>
    </w:p>
    <w:p w:rsidR="009128FB" w:rsidRDefault="009128FB"/>
    <w:sectPr w:rsidR="009128FB" w:rsidSect="00DD5002">
      <w:headerReference w:type="even" r:id="rId6"/>
      <w:headerReference w:type="default" r:id="rId7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CA" w:rsidRDefault="002750CA" w:rsidP="00DD5002">
      <w:pPr>
        <w:spacing w:after="0" w:line="240" w:lineRule="auto"/>
      </w:pPr>
      <w:r>
        <w:separator/>
      </w:r>
    </w:p>
  </w:endnote>
  <w:endnote w:type="continuationSeparator" w:id="1">
    <w:p w:rsidR="002750CA" w:rsidRDefault="002750CA" w:rsidP="00DD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CA" w:rsidRDefault="002750CA" w:rsidP="00DD5002">
      <w:pPr>
        <w:spacing w:after="0" w:line="240" w:lineRule="auto"/>
      </w:pPr>
      <w:r>
        <w:separator/>
      </w:r>
    </w:p>
  </w:footnote>
  <w:footnote w:type="continuationSeparator" w:id="1">
    <w:p w:rsidR="002750CA" w:rsidRDefault="002750CA" w:rsidP="00DD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002" w:rsidRDefault="00DD5002" w:rsidP="00B932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002" w:rsidRDefault="00DD50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002" w:rsidRPr="00DD5002" w:rsidRDefault="00DD5002" w:rsidP="00B932A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D5002">
      <w:rPr>
        <w:rStyle w:val="a7"/>
        <w:rFonts w:ascii="Times New Roman" w:hAnsi="Times New Roman" w:cs="Times New Roman"/>
        <w:sz w:val="24"/>
      </w:rPr>
      <w:fldChar w:fldCharType="begin"/>
    </w:r>
    <w:r w:rsidRPr="00DD500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D500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D5002">
      <w:rPr>
        <w:rStyle w:val="a7"/>
        <w:rFonts w:ascii="Times New Roman" w:hAnsi="Times New Roman" w:cs="Times New Roman"/>
        <w:sz w:val="24"/>
      </w:rPr>
      <w:fldChar w:fldCharType="end"/>
    </w:r>
  </w:p>
  <w:p w:rsidR="00DD5002" w:rsidRPr="00DD5002" w:rsidRDefault="00DD5002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D5002"/>
    <w:rsid w:val="001F7B9E"/>
    <w:rsid w:val="002750CA"/>
    <w:rsid w:val="009128FB"/>
    <w:rsid w:val="009E1CC6"/>
    <w:rsid w:val="00B55B58"/>
    <w:rsid w:val="00DD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D500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DD500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DD50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D50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D50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D50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D50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D500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D500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D500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D50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D50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D500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D500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D500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D5002"/>
    <w:rPr>
      <w:rFonts w:ascii="Times New Roman" w:hAnsi="Times New Roman" w:cs="Times New Roman" w:hint="default"/>
    </w:rPr>
  </w:style>
  <w:style w:type="character" w:customStyle="1" w:styleId="onewind3">
    <w:name w:val="onewind3"/>
    <w:basedOn w:val="a0"/>
    <w:rsid w:val="00DD5002"/>
    <w:rPr>
      <w:rFonts w:ascii="Wingdings 3" w:hAnsi="Wingdings 3" w:hint="default"/>
    </w:rPr>
  </w:style>
  <w:style w:type="character" w:customStyle="1" w:styleId="post">
    <w:name w:val="post"/>
    <w:basedOn w:val="a0"/>
    <w:rsid w:val="00DD500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D500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DD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5002"/>
  </w:style>
  <w:style w:type="paragraph" w:styleId="a5">
    <w:name w:val="footer"/>
    <w:basedOn w:val="a"/>
    <w:link w:val="a6"/>
    <w:uiPriority w:val="99"/>
    <w:semiHidden/>
    <w:unhideWhenUsed/>
    <w:rsid w:val="00DD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5002"/>
  </w:style>
  <w:style w:type="character" w:styleId="a7">
    <w:name w:val="page number"/>
    <w:basedOn w:val="a0"/>
    <w:uiPriority w:val="99"/>
    <w:semiHidden/>
    <w:unhideWhenUsed/>
    <w:rsid w:val="00DD5002"/>
  </w:style>
  <w:style w:type="table" w:styleId="a8">
    <w:name w:val="Table Grid"/>
    <w:basedOn w:val="a1"/>
    <w:uiPriority w:val="59"/>
    <w:rsid w:val="00DD5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2084</Characters>
  <Application>Microsoft Office Word</Application>
  <DocSecurity>0</DocSecurity>
  <Lines>83</Lines>
  <Paragraphs>39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2019-10-30T07:35:00Z</dcterms:created>
  <dcterms:modified xsi:type="dcterms:W3CDTF">2019-10-30T07:42:00Z</dcterms:modified>
</cp:coreProperties>
</file>